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4F" w:rsidRPr="00103E2C" w:rsidRDefault="00103E2C" w:rsidP="00103E2C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103E2C">
        <w:rPr>
          <w:rFonts w:ascii="Arial" w:hAnsi="Arial" w:cs="Arial"/>
          <w:sz w:val="28"/>
          <w:szCs w:val="24"/>
        </w:rPr>
        <w:t>АДМИНИСТРАЦИЯ</w:t>
      </w:r>
      <w:r w:rsidRPr="00103E2C">
        <w:rPr>
          <w:rFonts w:ascii="Arial" w:hAnsi="Arial" w:cs="Arial"/>
          <w:sz w:val="28"/>
          <w:szCs w:val="24"/>
        </w:rPr>
        <w:br/>
        <w:t>(ИСПОЛНИТЕЛЬНО-РАСПОРЯДИТЕЛЬНЫЙ ОРГАН)</w:t>
      </w:r>
      <w:r w:rsidRPr="00103E2C">
        <w:rPr>
          <w:rFonts w:ascii="Arial" w:hAnsi="Arial" w:cs="Arial"/>
          <w:sz w:val="28"/>
          <w:szCs w:val="24"/>
        </w:rPr>
        <w:br/>
        <w:t>СЕЛЬСКОГО ПОСЕЛЕНИЯ «ДЕРЕВНЯ АКИМОВКА»</w:t>
      </w:r>
      <w:r w:rsidRPr="00103E2C">
        <w:rPr>
          <w:rFonts w:ascii="Arial" w:hAnsi="Arial" w:cs="Arial"/>
          <w:sz w:val="28"/>
          <w:szCs w:val="24"/>
        </w:rPr>
        <w:br/>
        <w:t>ЖИЗДРИНСКОГО РАЙОНА</w:t>
      </w:r>
      <w:r w:rsidRPr="00103E2C">
        <w:rPr>
          <w:rFonts w:ascii="Arial" w:hAnsi="Arial" w:cs="Arial"/>
          <w:sz w:val="28"/>
          <w:szCs w:val="24"/>
        </w:rPr>
        <w:br/>
        <w:t>КАЛУЖСКОЙ ОБЛАСТИ</w:t>
      </w:r>
    </w:p>
    <w:p w:rsidR="006C0A4F" w:rsidRPr="00103E2C" w:rsidRDefault="006C0A4F" w:rsidP="00103E2C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6C0A4F" w:rsidRPr="00103E2C" w:rsidRDefault="00103E2C" w:rsidP="00103E2C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103E2C">
        <w:rPr>
          <w:rFonts w:ascii="Arial" w:hAnsi="Arial" w:cs="Arial"/>
          <w:sz w:val="28"/>
          <w:szCs w:val="24"/>
        </w:rPr>
        <w:t>ПОСТАНОВЛЕНИЕ</w:t>
      </w:r>
    </w:p>
    <w:p w:rsidR="006C0A4F" w:rsidRPr="00103E2C" w:rsidRDefault="006C0A4F" w:rsidP="00103E2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C0A4F" w:rsidRDefault="00176F44" w:rsidP="00103E2C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103E2C">
        <w:rPr>
          <w:rFonts w:ascii="Arial" w:hAnsi="Arial" w:cs="Arial"/>
          <w:sz w:val="24"/>
          <w:szCs w:val="24"/>
        </w:rPr>
        <w:t>от 28</w:t>
      </w:r>
      <w:r w:rsidR="006C0A4F" w:rsidRPr="00103E2C">
        <w:rPr>
          <w:rFonts w:ascii="Arial" w:hAnsi="Arial" w:cs="Arial"/>
          <w:sz w:val="24"/>
          <w:szCs w:val="24"/>
        </w:rPr>
        <w:t xml:space="preserve"> января</w:t>
      </w:r>
      <w:r w:rsidR="003E113F" w:rsidRPr="00103E2C">
        <w:rPr>
          <w:rFonts w:ascii="Arial" w:hAnsi="Arial" w:cs="Arial"/>
          <w:sz w:val="24"/>
          <w:szCs w:val="24"/>
        </w:rPr>
        <w:t xml:space="preserve"> </w:t>
      </w:r>
      <w:r w:rsidRPr="00103E2C">
        <w:rPr>
          <w:rFonts w:ascii="Arial" w:hAnsi="Arial" w:cs="Arial"/>
          <w:sz w:val="24"/>
          <w:szCs w:val="24"/>
        </w:rPr>
        <w:t>2025</w:t>
      </w:r>
      <w:r w:rsidR="006C0A4F" w:rsidRPr="00103E2C">
        <w:rPr>
          <w:rFonts w:ascii="Arial" w:hAnsi="Arial" w:cs="Arial"/>
          <w:sz w:val="24"/>
          <w:szCs w:val="24"/>
        </w:rPr>
        <w:t xml:space="preserve"> г.                                          </w:t>
      </w:r>
      <w:r w:rsidR="00F32D35" w:rsidRPr="00103E2C">
        <w:rPr>
          <w:rFonts w:ascii="Arial" w:hAnsi="Arial" w:cs="Arial"/>
          <w:sz w:val="24"/>
          <w:szCs w:val="24"/>
        </w:rPr>
        <w:t xml:space="preserve"> </w:t>
      </w:r>
      <w:r w:rsidR="006C0A4F" w:rsidRPr="00103E2C">
        <w:rPr>
          <w:rFonts w:ascii="Arial" w:hAnsi="Arial" w:cs="Arial"/>
          <w:sz w:val="24"/>
          <w:szCs w:val="24"/>
        </w:rPr>
        <w:t xml:space="preserve">                          № 1</w:t>
      </w:r>
    </w:p>
    <w:p w:rsidR="00103E2C" w:rsidRPr="00103E2C" w:rsidRDefault="00103E2C" w:rsidP="00103E2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76F44" w:rsidRPr="00103E2C" w:rsidRDefault="00176F44" w:rsidP="00103E2C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103E2C">
        <w:rPr>
          <w:rFonts w:ascii="Arial" w:hAnsi="Arial" w:cs="Arial"/>
          <w:b/>
          <w:sz w:val="32"/>
          <w:szCs w:val="24"/>
        </w:rPr>
        <w:t>О внесении изменений в бюджетный прогноз</w:t>
      </w:r>
      <w:r w:rsidR="00103E2C" w:rsidRPr="00103E2C">
        <w:rPr>
          <w:rFonts w:ascii="Arial" w:hAnsi="Arial" w:cs="Arial"/>
          <w:b/>
          <w:sz w:val="32"/>
          <w:szCs w:val="24"/>
        </w:rPr>
        <w:t xml:space="preserve"> </w:t>
      </w:r>
      <w:r w:rsidRPr="00103E2C">
        <w:rPr>
          <w:rFonts w:ascii="Arial" w:hAnsi="Arial" w:cs="Arial"/>
          <w:b/>
          <w:sz w:val="32"/>
          <w:szCs w:val="24"/>
        </w:rPr>
        <w:t>сельского поселения «Деревня Акимовка»</w:t>
      </w:r>
      <w:r w:rsidR="00103E2C" w:rsidRPr="00103E2C">
        <w:rPr>
          <w:rFonts w:ascii="Arial" w:hAnsi="Arial" w:cs="Arial"/>
          <w:b/>
          <w:sz w:val="32"/>
          <w:szCs w:val="24"/>
        </w:rPr>
        <w:t xml:space="preserve"> </w:t>
      </w:r>
      <w:r w:rsidRPr="00103E2C">
        <w:rPr>
          <w:rFonts w:ascii="Arial" w:hAnsi="Arial" w:cs="Arial"/>
          <w:b/>
          <w:sz w:val="32"/>
          <w:szCs w:val="24"/>
        </w:rPr>
        <w:t>на долгосрочный период</w:t>
      </w:r>
    </w:p>
    <w:p w:rsidR="00176F44" w:rsidRPr="00103E2C" w:rsidRDefault="00176F44" w:rsidP="00103E2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76F44" w:rsidRPr="00103E2C" w:rsidRDefault="00176F44" w:rsidP="00103E2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03E2C">
        <w:rPr>
          <w:rFonts w:ascii="Arial" w:hAnsi="Arial" w:cs="Arial"/>
          <w:sz w:val="24"/>
          <w:szCs w:val="24"/>
        </w:rPr>
        <w:t>В соответствии со статьей 170.1 Бюджетного кодекса Российской Федерации</w:t>
      </w:r>
      <w:r w:rsidR="00103E2C">
        <w:rPr>
          <w:rFonts w:ascii="Arial" w:hAnsi="Arial" w:cs="Arial"/>
          <w:sz w:val="24"/>
          <w:szCs w:val="24"/>
        </w:rPr>
        <w:t>,</w:t>
      </w:r>
      <w:r w:rsidRPr="00103E2C">
        <w:rPr>
          <w:rFonts w:ascii="Arial" w:hAnsi="Arial" w:cs="Arial"/>
          <w:sz w:val="24"/>
          <w:szCs w:val="24"/>
        </w:rPr>
        <w:t xml:space="preserve"> </w:t>
      </w:r>
      <w:r w:rsidR="00103E2C">
        <w:rPr>
          <w:rFonts w:ascii="Arial" w:hAnsi="Arial" w:cs="Arial"/>
          <w:sz w:val="24"/>
          <w:szCs w:val="24"/>
        </w:rPr>
        <w:t>п</w:t>
      </w:r>
      <w:r w:rsidRPr="00103E2C">
        <w:rPr>
          <w:rFonts w:ascii="Arial" w:hAnsi="Arial" w:cs="Arial"/>
          <w:sz w:val="24"/>
          <w:szCs w:val="24"/>
        </w:rPr>
        <w:t xml:space="preserve">остановлением администрации сельского поселения «Деревня Акимовка» от 18.12.2020 № 39 «О порядке разработки и утверждения бюджетного прогноза сельского поселения «Деревня Акимовка» на долгосрочный период», Уставом сельского поселения «Деревня Акимовка», администрация сельского поселения </w:t>
      </w:r>
    </w:p>
    <w:p w:rsidR="00176F44" w:rsidRPr="00103E2C" w:rsidRDefault="00176F44" w:rsidP="00103E2C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03E2C">
        <w:rPr>
          <w:rFonts w:ascii="Arial" w:hAnsi="Arial" w:cs="Arial"/>
          <w:b/>
          <w:sz w:val="24"/>
          <w:szCs w:val="24"/>
        </w:rPr>
        <w:t>ПОСТАНОВЛЯЕТ:</w:t>
      </w:r>
    </w:p>
    <w:p w:rsidR="00176F44" w:rsidRPr="00103E2C" w:rsidRDefault="00176F44" w:rsidP="00103E2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03E2C">
        <w:rPr>
          <w:rFonts w:ascii="Arial" w:hAnsi="Arial" w:cs="Arial"/>
          <w:sz w:val="24"/>
          <w:szCs w:val="24"/>
        </w:rPr>
        <w:t xml:space="preserve">1.В бюджетный прогноз сельского поселения «Деревня Акимовка» на долгосрочный период, утвержденный постановлением администрации сельского поселения «Деревня Акимовка» </w:t>
      </w:r>
      <w:r w:rsidR="00A5082A">
        <w:rPr>
          <w:rFonts w:ascii="Arial" w:hAnsi="Arial" w:cs="Arial"/>
          <w:sz w:val="24"/>
          <w:szCs w:val="24"/>
        </w:rPr>
        <w:t xml:space="preserve">от 30.01.2024 </w:t>
      </w:r>
      <w:r w:rsidRPr="00103E2C">
        <w:rPr>
          <w:rFonts w:ascii="Arial" w:hAnsi="Arial" w:cs="Arial"/>
          <w:sz w:val="24"/>
          <w:szCs w:val="24"/>
        </w:rPr>
        <w:t xml:space="preserve">№ 4 </w:t>
      </w:r>
      <w:proofErr w:type="gramStart"/>
      <w:r w:rsidRPr="00103E2C">
        <w:rPr>
          <w:rFonts w:ascii="Arial" w:hAnsi="Arial" w:cs="Arial"/>
          <w:sz w:val="24"/>
          <w:szCs w:val="24"/>
        </w:rPr>
        <w:t>от внести</w:t>
      </w:r>
      <w:proofErr w:type="gramEnd"/>
      <w:r w:rsidRPr="00103E2C">
        <w:rPr>
          <w:rFonts w:ascii="Arial" w:hAnsi="Arial" w:cs="Arial"/>
          <w:sz w:val="24"/>
          <w:szCs w:val="24"/>
        </w:rPr>
        <w:t xml:space="preserve"> изменения согласно приложению к настоящему постановлению.</w:t>
      </w:r>
    </w:p>
    <w:p w:rsidR="00176F44" w:rsidRPr="00103E2C" w:rsidRDefault="00176F44" w:rsidP="00103E2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03E2C">
        <w:rPr>
          <w:rFonts w:ascii="Arial" w:hAnsi="Arial" w:cs="Arial"/>
          <w:sz w:val="24"/>
          <w:szCs w:val="24"/>
        </w:rPr>
        <w:t>2.</w:t>
      </w:r>
      <w:r w:rsidR="00A5082A">
        <w:rPr>
          <w:rFonts w:ascii="Arial" w:hAnsi="Arial" w:cs="Arial"/>
          <w:sz w:val="24"/>
          <w:szCs w:val="24"/>
        </w:rPr>
        <w:t xml:space="preserve"> </w:t>
      </w:r>
      <w:r w:rsidRPr="00103E2C">
        <w:rPr>
          <w:rFonts w:ascii="Arial" w:hAnsi="Arial" w:cs="Arial"/>
          <w:sz w:val="24"/>
          <w:szCs w:val="24"/>
        </w:rPr>
        <w:t xml:space="preserve">Настоящее </w:t>
      </w:r>
      <w:r w:rsidR="00A5082A">
        <w:rPr>
          <w:rFonts w:ascii="Arial" w:hAnsi="Arial" w:cs="Arial"/>
          <w:sz w:val="24"/>
          <w:szCs w:val="24"/>
        </w:rPr>
        <w:t>п</w:t>
      </w:r>
      <w:r w:rsidRPr="00103E2C">
        <w:rPr>
          <w:rFonts w:ascii="Arial" w:hAnsi="Arial" w:cs="Arial"/>
          <w:sz w:val="24"/>
          <w:szCs w:val="24"/>
        </w:rPr>
        <w:t xml:space="preserve">остановление вступает в силу </w:t>
      </w:r>
      <w:r w:rsidR="00A5082A">
        <w:rPr>
          <w:rFonts w:ascii="Arial" w:hAnsi="Arial" w:cs="Arial"/>
          <w:sz w:val="24"/>
          <w:szCs w:val="24"/>
        </w:rPr>
        <w:t>после</w:t>
      </w:r>
      <w:r w:rsidRPr="00103E2C">
        <w:rPr>
          <w:rFonts w:ascii="Arial" w:hAnsi="Arial" w:cs="Arial"/>
          <w:sz w:val="24"/>
          <w:szCs w:val="24"/>
        </w:rPr>
        <w:t xml:space="preserve"> его официального опубликования (обнародования).</w:t>
      </w:r>
    </w:p>
    <w:p w:rsidR="00176F44" w:rsidRPr="00103E2C" w:rsidRDefault="00176F44" w:rsidP="00103E2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76F44" w:rsidRPr="00103E2C" w:rsidRDefault="00176F44" w:rsidP="00103E2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76F44" w:rsidRPr="00103E2C" w:rsidRDefault="00176F44" w:rsidP="00103E2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A5082A" w:rsidRPr="00A5082A" w:rsidRDefault="00176F44" w:rsidP="00A5082A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A5082A">
        <w:rPr>
          <w:rFonts w:ascii="Arial" w:hAnsi="Arial" w:cs="Arial"/>
          <w:b/>
          <w:sz w:val="24"/>
          <w:szCs w:val="24"/>
        </w:rPr>
        <w:t>Глава администрации</w:t>
      </w:r>
      <w:r w:rsidRPr="00A5082A">
        <w:rPr>
          <w:rFonts w:ascii="Arial" w:hAnsi="Arial" w:cs="Arial"/>
          <w:b/>
          <w:sz w:val="24"/>
          <w:szCs w:val="24"/>
        </w:rPr>
        <w:br/>
      </w:r>
      <w:r w:rsidR="00A5082A" w:rsidRPr="00A5082A">
        <w:rPr>
          <w:rFonts w:ascii="Arial" w:hAnsi="Arial" w:cs="Arial"/>
          <w:b/>
          <w:sz w:val="24"/>
          <w:szCs w:val="24"/>
        </w:rPr>
        <w:t>СП</w:t>
      </w:r>
      <w:r w:rsidRPr="00A5082A">
        <w:rPr>
          <w:rFonts w:ascii="Arial" w:hAnsi="Arial" w:cs="Arial"/>
          <w:b/>
          <w:sz w:val="24"/>
          <w:szCs w:val="24"/>
        </w:rPr>
        <w:t xml:space="preserve"> «Деревня Акимовка»</w:t>
      </w:r>
    </w:p>
    <w:p w:rsidR="00176F44" w:rsidRPr="00A5082A" w:rsidRDefault="00176F44" w:rsidP="00A5082A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A5082A">
        <w:rPr>
          <w:rFonts w:ascii="Arial" w:hAnsi="Arial" w:cs="Arial"/>
          <w:b/>
          <w:sz w:val="24"/>
          <w:szCs w:val="24"/>
        </w:rPr>
        <w:t>И.А. Дюкова</w:t>
      </w:r>
    </w:p>
    <w:p w:rsidR="00A5082A" w:rsidRDefault="00A5082A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76F44" w:rsidRPr="000A08A0" w:rsidRDefault="00176F44" w:rsidP="00A5082A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0A08A0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="00A5082A" w:rsidRPr="000A08A0">
        <w:rPr>
          <w:rFonts w:ascii="Arial" w:hAnsi="Arial" w:cs="Arial"/>
          <w:b/>
          <w:sz w:val="28"/>
          <w:szCs w:val="24"/>
        </w:rPr>
        <w:br/>
      </w:r>
      <w:r w:rsidRPr="000A08A0">
        <w:rPr>
          <w:rFonts w:ascii="Arial" w:hAnsi="Arial" w:cs="Arial"/>
          <w:b/>
          <w:sz w:val="28"/>
          <w:szCs w:val="24"/>
        </w:rPr>
        <w:t xml:space="preserve">к </w:t>
      </w:r>
      <w:r w:rsidR="00A5082A" w:rsidRPr="000A08A0">
        <w:rPr>
          <w:rFonts w:ascii="Arial" w:hAnsi="Arial" w:cs="Arial"/>
          <w:b/>
          <w:sz w:val="28"/>
          <w:szCs w:val="24"/>
        </w:rPr>
        <w:t>п</w:t>
      </w:r>
      <w:r w:rsidRPr="000A08A0">
        <w:rPr>
          <w:rFonts w:ascii="Arial" w:hAnsi="Arial" w:cs="Arial"/>
          <w:b/>
          <w:sz w:val="28"/>
          <w:szCs w:val="24"/>
        </w:rPr>
        <w:t>остановлению</w:t>
      </w:r>
      <w:r w:rsidR="00A5082A" w:rsidRPr="000A08A0">
        <w:rPr>
          <w:rFonts w:ascii="Arial" w:hAnsi="Arial" w:cs="Arial"/>
          <w:b/>
          <w:sz w:val="28"/>
          <w:szCs w:val="24"/>
        </w:rPr>
        <w:br/>
        <w:t>администрации СП</w:t>
      </w:r>
      <w:r w:rsidR="00A5082A" w:rsidRPr="000A08A0">
        <w:rPr>
          <w:rFonts w:ascii="Arial" w:hAnsi="Arial" w:cs="Arial"/>
          <w:b/>
          <w:sz w:val="28"/>
          <w:szCs w:val="24"/>
        </w:rPr>
        <w:br/>
        <w:t>«Деревня Акимовка»</w:t>
      </w:r>
      <w:r w:rsidR="00A5082A" w:rsidRPr="000A08A0">
        <w:rPr>
          <w:rFonts w:ascii="Arial" w:hAnsi="Arial" w:cs="Arial"/>
          <w:b/>
          <w:sz w:val="28"/>
          <w:szCs w:val="24"/>
        </w:rPr>
        <w:br/>
        <w:t>от 28 января 2025 г. № 1</w:t>
      </w:r>
    </w:p>
    <w:p w:rsidR="00A5082A" w:rsidRDefault="00A5082A" w:rsidP="00A5082A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176F44" w:rsidRPr="00A5082A" w:rsidRDefault="00A5082A" w:rsidP="00A5082A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A5082A">
        <w:rPr>
          <w:rFonts w:ascii="Arial" w:hAnsi="Arial" w:cs="Arial"/>
          <w:b/>
          <w:sz w:val="28"/>
          <w:szCs w:val="24"/>
        </w:rPr>
        <w:t>ИЗМЕНЕНИЯ, КОТОРЫЕ ВНОСЯТСЯ В БЮДЖЕТНЫЙ ПРОГНОЗ СЕЛЬСКОГО ПОСЕЛЕНИЯ «ДЕРЕВНЯ АКИМОВКА» НА ДОЛГОСРОЧНЫЙ ПЕРИОД</w:t>
      </w:r>
    </w:p>
    <w:p w:rsidR="00176F44" w:rsidRPr="00103E2C" w:rsidRDefault="00176F44" w:rsidP="00103E2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68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9"/>
        <w:gridCol w:w="1193"/>
        <w:gridCol w:w="745"/>
        <w:gridCol w:w="121"/>
        <w:gridCol w:w="142"/>
        <w:gridCol w:w="709"/>
        <w:gridCol w:w="72"/>
        <w:gridCol w:w="268"/>
        <w:gridCol w:w="510"/>
        <w:gridCol w:w="275"/>
        <w:gridCol w:w="417"/>
        <w:gridCol w:w="159"/>
        <w:gridCol w:w="430"/>
        <w:gridCol w:w="19"/>
        <w:gridCol w:w="15"/>
        <w:gridCol w:w="1634"/>
      </w:tblGrid>
      <w:tr w:rsidR="007E738A" w:rsidRPr="000A08A0" w:rsidTr="000A08A0">
        <w:trPr>
          <w:cantSplit/>
          <w:trHeight w:val="710"/>
        </w:trPr>
        <w:tc>
          <w:tcPr>
            <w:tcW w:w="9768" w:type="dxa"/>
            <w:gridSpan w:val="16"/>
            <w:shd w:val="clear" w:color="auto" w:fill="auto"/>
            <w:vAlign w:val="center"/>
            <w:hideMark/>
          </w:tcPr>
          <w:p w:rsidR="007E738A" w:rsidRPr="000A08A0" w:rsidRDefault="007E738A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A08A0">
              <w:rPr>
                <w:rFonts w:ascii="Arial" w:hAnsi="Arial" w:cs="Arial"/>
                <w:b/>
                <w:sz w:val="18"/>
              </w:rPr>
              <w:t xml:space="preserve">II. Прогноз основных характеристик и иных показателей  бюджета сельского поселения </w:t>
            </w:r>
            <w:r w:rsidR="000A08A0" w:rsidRPr="000A08A0">
              <w:rPr>
                <w:rFonts w:ascii="Arial" w:hAnsi="Arial" w:cs="Arial"/>
                <w:b/>
                <w:sz w:val="18"/>
              </w:rPr>
              <w:t>«</w:t>
            </w:r>
            <w:r w:rsidRPr="000A08A0">
              <w:rPr>
                <w:rFonts w:ascii="Arial" w:hAnsi="Arial" w:cs="Arial"/>
                <w:b/>
                <w:sz w:val="18"/>
              </w:rPr>
              <w:t>Деревня Акимовка</w:t>
            </w:r>
            <w:r w:rsidR="000A08A0" w:rsidRPr="000A08A0">
              <w:rPr>
                <w:rFonts w:ascii="Arial" w:hAnsi="Arial" w:cs="Arial"/>
                <w:b/>
                <w:sz w:val="18"/>
              </w:rPr>
              <w:t>»</w:t>
            </w:r>
            <w:r w:rsidRPr="000A08A0">
              <w:rPr>
                <w:rFonts w:ascii="Arial" w:hAnsi="Arial" w:cs="Arial"/>
                <w:b/>
                <w:sz w:val="18"/>
              </w:rPr>
              <w:t xml:space="preserve"> на долгосрочный период</w:t>
            </w:r>
          </w:p>
          <w:p w:rsidR="007E738A" w:rsidRPr="000A08A0" w:rsidRDefault="007E738A" w:rsidP="007E738A">
            <w:pPr>
              <w:jc w:val="right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(тыс. рублей)</w:t>
            </w:r>
          </w:p>
        </w:tc>
      </w:tr>
      <w:tr w:rsidR="007E738A" w:rsidRPr="000A08A0" w:rsidTr="000A08A0">
        <w:trPr>
          <w:cantSplit/>
        </w:trPr>
        <w:tc>
          <w:tcPr>
            <w:tcW w:w="3059" w:type="dxa"/>
            <w:vMerge w:val="restart"/>
            <w:shd w:val="clear" w:color="auto" w:fill="auto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A08A0">
              <w:rPr>
                <w:rFonts w:ascii="Arial" w:hAnsi="Arial" w:cs="Arial"/>
                <w:b/>
                <w:sz w:val="18"/>
              </w:rPr>
              <w:t>Наименование</w:t>
            </w:r>
          </w:p>
        </w:tc>
        <w:tc>
          <w:tcPr>
            <w:tcW w:w="3250" w:type="dxa"/>
            <w:gridSpan w:val="7"/>
            <w:shd w:val="clear" w:color="auto" w:fill="auto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A08A0">
              <w:rPr>
                <w:rFonts w:ascii="Arial" w:hAnsi="Arial" w:cs="Arial"/>
                <w:b/>
                <w:sz w:val="18"/>
              </w:rPr>
              <w:t>Период 1</w:t>
            </w:r>
          </w:p>
        </w:tc>
        <w:tc>
          <w:tcPr>
            <w:tcW w:w="3459" w:type="dxa"/>
            <w:gridSpan w:val="8"/>
            <w:shd w:val="clear" w:color="auto" w:fill="auto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A08A0">
              <w:rPr>
                <w:rFonts w:ascii="Arial" w:hAnsi="Arial" w:cs="Arial"/>
                <w:b/>
                <w:sz w:val="18"/>
              </w:rPr>
              <w:t>Период 2</w:t>
            </w:r>
          </w:p>
        </w:tc>
      </w:tr>
      <w:tr w:rsidR="000A08A0" w:rsidRPr="000A08A0" w:rsidTr="000A08A0">
        <w:trPr>
          <w:cantSplit/>
        </w:trPr>
        <w:tc>
          <w:tcPr>
            <w:tcW w:w="3059" w:type="dxa"/>
            <w:vMerge/>
            <w:vAlign w:val="center"/>
            <w:hideMark/>
          </w:tcPr>
          <w:p w:rsidR="00A5082A" w:rsidRPr="000A08A0" w:rsidRDefault="00A5082A" w:rsidP="007E738A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A5082A" w:rsidRPr="00301F32" w:rsidRDefault="00A5082A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1F32">
              <w:rPr>
                <w:rFonts w:ascii="Arial" w:hAnsi="Arial" w:cs="Arial"/>
                <w:b/>
                <w:sz w:val="18"/>
              </w:rPr>
              <w:t>2024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  <w:hideMark/>
          </w:tcPr>
          <w:p w:rsidR="00A5082A" w:rsidRPr="00301F32" w:rsidRDefault="00A5082A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1F32">
              <w:rPr>
                <w:rFonts w:ascii="Arial" w:hAnsi="Arial" w:cs="Arial"/>
                <w:b/>
                <w:sz w:val="18"/>
              </w:rPr>
              <w:t>2025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  <w:hideMark/>
          </w:tcPr>
          <w:p w:rsidR="00A5082A" w:rsidRPr="00301F32" w:rsidRDefault="00A5082A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1F32">
              <w:rPr>
                <w:rFonts w:ascii="Arial" w:hAnsi="Arial" w:cs="Arial"/>
                <w:b/>
                <w:sz w:val="18"/>
              </w:rPr>
              <w:t>2026</w:t>
            </w:r>
          </w:p>
        </w:tc>
        <w:tc>
          <w:tcPr>
            <w:tcW w:w="785" w:type="dxa"/>
            <w:gridSpan w:val="2"/>
            <w:shd w:val="clear" w:color="auto" w:fill="auto"/>
            <w:vAlign w:val="center"/>
            <w:hideMark/>
          </w:tcPr>
          <w:p w:rsidR="00A5082A" w:rsidRPr="00301F32" w:rsidRDefault="00A5082A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1F32">
              <w:rPr>
                <w:rFonts w:ascii="Arial" w:hAnsi="Arial" w:cs="Arial"/>
                <w:b/>
                <w:sz w:val="18"/>
              </w:rPr>
              <w:t>2027</w:t>
            </w:r>
          </w:p>
        </w:tc>
        <w:tc>
          <w:tcPr>
            <w:tcW w:w="1006" w:type="dxa"/>
            <w:gridSpan w:val="3"/>
            <w:shd w:val="clear" w:color="auto" w:fill="auto"/>
            <w:vAlign w:val="center"/>
            <w:hideMark/>
          </w:tcPr>
          <w:p w:rsidR="00A5082A" w:rsidRPr="00301F32" w:rsidRDefault="00A5082A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1F32">
              <w:rPr>
                <w:rFonts w:ascii="Arial" w:hAnsi="Arial" w:cs="Arial"/>
                <w:b/>
                <w:sz w:val="18"/>
              </w:rPr>
              <w:t>2028</w:t>
            </w:r>
          </w:p>
        </w:tc>
        <w:tc>
          <w:tcPr>
            <w:tcW w:w="1668" w:type="dxa"/>
            <w:gridSpan w:val="3"/>
            <w:shd w:val="clear" w:color="auto" w:fill="auto"/>
            <w:vAlign w:val="center"/>
            <w:hideMark/>
          </w:tcPr>
          <w:p w:rsidR="00A5082A" w:rsidRPr="00301F32" w:rsidRDefault="00A5082A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1F32">
              <w:rPr>
                <w:rFonts w:ascii="Arial" w:hAnsi="Arial" w:cs="Arial"/>
                <w:b/>
                <w:sz w:val="18"/>
              </w:rPr>
              <w:t>2029</w:t>
            </w:r>
          </w:p>
        </w:tc>
      </w:tr>
      <w:tr w:rsidR="000A08A0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jc w:val="both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ДОХОДЫ - всего</w:t>
            </w:r>
          </w:p>
        </w:tc>
        <w:tc>
          <w:tcPr>
            <w:tcW w:w="1193" w:type="dxa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9513,4</w:t>
            </w:r>
          </w:p>
        </w:tc>
        <w:tc>
          <w:tcPr>
            <w:tcW w:w="1008" w:type="dxa"/>
            <w:gridSpan w:val="3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6432,9</w:t>
            </w:r>
          </w:p>
        </w:tc>
        <w:tc>
          <w:tcPr>
            <w:tcW w:w="1049" w:type="dxa"/>
            <w:gridSpan w:val="3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6 634,6</w:t>
            </w:r>
          </w:p>
        </w:tc>
        <w:tc>
          <w:tcPr>
            <w:tcW w:w="785" w:type="dxa"/>
            <w:gridSpan w:val="2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6864,8</w:t>
            </w:r>
          </w:p>
        </w:tc>
        <w:tc>
          <w:tcPr>
            <w:tcW w:w="1006" w:type="dxa"/>
            <w:gridSpan w:val="3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6864,8</w:t>
            </w:r>
          </w:p>
        </w:tc>
        <w:tc>
          <w:tcPr>
            <w:tcW w:w="1668" w:type="dxa"/>
            <w:gridSpan w:val="3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6864,8</w:t>
            </w:r>
          </w:p>
        </w:tc>
      </w:tr>
      <w:tr w:rsidR="00A5082A" w:rsidRPr="000A08A0" w:rsidTr="000A08A0">
        <w:trPr>
          <w:cantSplit/>
        </w:trPr>
        <w:tc>
          <w:tcPr>
            <w:tcW w:w="9768" w:type="dxa"/>
            <w:gridSpan w:val="16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в том числе:</w:t>
            </w:r>
          </w:p>
        </w:tc>
      </w:tr>
      <w:tr w:rsidR="000A08A0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налоговые доходы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2048,1</w:t>
            </w:r>
          </w:p>
        </w:tc>
        <w:tc>
          <w:tcPr>
            <w:tcW w:w="100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1871,9</w:t>
            </w:r>
          </w:p>
        </w:tc>
        <w:tc>
          <w:tcPr>
            <w:tcW w:w="1049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1879,5</w:t>
            </w:r>
          </w:p>
        </w:tc>
        <w:tc>
          <w:tcPr>
            <w:tcW w:w="785" w:type="dxa"/>
            <w:gridSpan w:val="2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1883,4</w:t>
            </w:r>
          </w:p>
        </w:tc>
        <w:tc>
          <w:tcPr>
            <w:tcW w:w="1006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1883,4</w:t>
            </w:r>
          </w:p>
        </w:tc>
        <w:tc>
          <w:tcPr>
            <w:tcW w:w="166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1883,4</w:t>
            </w:r>
          </w:p>
        </w:tc>
      </w:tr>
      <w:tr w:rsidR="000A08A0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неналоговые доходы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739,0</w:t>
            </w:r>
          </w:p>
        </w:tc>
        <w:tc>
          <w:tcPr>
            <w:tcW w:w="100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439,9</w:t>
            </w:r>
          </w:p>
        </w:tc>
        <w:tc>
          <w:tcPr>
            <w:tcW w:w="1049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718,9</w:t>
            </w:r>
          </w:p>
        </w:tc>
        <w:tc>
          <w:tcPr>
            <w:tcW w:w="785" w:type="dxa"/>
            <w:gridSpan w:val="2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928,9</w:t>
            </w:r>
          </w:p>
        </w:tc>
        <w:tc>
          <w:tcPr>
            <w:tcW w:w="1006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928,9</w:t>
            </w:r>
          </w:p>
        </w:tc>
        <w:tc>
          <w:tcPr>
            <w:tcW w:w="166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928,9</w:t>
            </w:r>
          </w:p>
        </w:tc>
      </w:tr>
      <w:tr w:rsidR="007E738A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безвозмездные поступления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6726,3</w:t>
            </w:r>
          </w:p>
        </w:tc>
        <w:tc>
          <w:tcPr>
            <w:tcW w:w="100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4121,1</w:t>
            </w:r>
          </w:p>
        </w:tc>
        <w:tc>
          <w:tcPr>
            <w:tcW w:w="1049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4036,2</w:t>
            </w:r>
          </w:p>
        </w:tc>
        <w:tc>
          <w:tcPr>
            <w:tcW w:w="785" w:type="dxa"/>
            <w:gridSpan w:val="2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4042,5</w:t>
            </w:r>
          </w:p>
        </w:tc>
        <w:tc>
          <w:tcPr>
            <w:tcW w:w="1006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4042,5</w:t>
            </w:r>
          </w:p>
        </w:tc>
        <w:tc>
          <w:tcPr>
            <w:tcW w:w="166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4042,5</w:t>
            </w:r>
          </w:p>
        </w:tc>
      </w:tr>
      <w:tr w:rsidR="00A5082A" w:rsidRPr="000A08A0" w:rsidTr="000A08A0">
        <w:trPr>
          <w:cantSplit/>
        </w:trPr>
        <w:tc>
          <w:tcPr>
            <w:tcW w:w="9768" w:type="dxa"/>
            <w:gridSpan w:val="16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из них:</w:t>
            </w:r>
          </w:p>
        </w:tc>
      </w:tr>
      <w:tr w:rsidR="007E738A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межбюджетные трансферты из других бюджетов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6726,3</w:t>
            </w:r>
          </w:p>
        </w:tc>
        <w:tc>
          <w:tcPr>
            <w:tcW w:w="100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4121,1</w:t>
            </w:r>
          </w:p>
        </w:tc>
        <w:tc>
          <w:tcPr>
            <w:tcW w:w="1049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4036,2</w:t>
            </w:r>
          </w:p>
        </w:tc>
        <w:tc>
          <w:tcPr>
            <w:tcW w:w="785" w:type="dxa"/>
            <w:gridSpan w:val="2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4042,5</w:t>
            </w:r>
          </w:p>
        </w:tc>
        <w:tc>
          <w:tcPr>
            <w:tcW w:w="1006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4042,5</w:t>
            </w:r>
          </w:p>
        </w:tc>
        <w:tc>
          <w:tcPr>
            <w:tcW w:w="166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4042,5</w:t>
            </w:r>
          </w:p>
        </w:tc>
      </w:tr>
      <w:tr w:rsidR="007E738A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дотации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2 518,5</w:t>
            </w:r>
          </w:p>
        </w:tc>
        <w:tc>
          <w:tcPr>
            <w:tcW w:w="100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2671,9</w:t>
            </w:r>
          </w:p>
        </w:tc>
        <w:tc>
          <w:tcPr>
            <w:tcW w:w="1049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2671,9</w:t>
            </w:r>
          </w:p>
        </w:tc>
        <w:tc>
          <w:tcPr>
            <w:tcW w:w="785" w:type="dxa"/>
            <w:gridSpan w:val="2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2671,9</w:t>
            </w:r>
          </w:p>
        </w:tc>
        <w:tc>
          <w:tcPr>
            <w:tcW w:w="1006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2671,9</w:t>
            </w:r>
          </w:p>
        </w:tc>
        <w:tc>
          <w:tcPr>
            <w:tcW w:w="166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2671,9</w:t>
            </w:r>
          </w:p>
        </w:tc>
      </w:tr>
      <w:tr w:rsidR="007E738A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субсидии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862,0</w:t>
            </w:r>
          </w:p>
        </w:tc>
        <w:tc>
          <w:tcPr>
            <w:tcW w:w="1008" w:type="dxa"/>
            <w:gridSpan w:val="3"/>
            <w:shd w:val="clear" w:color="000000" w:fill="FFFFFF"/>
            <w:vAlign w:val="center"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9" w:type="dxa"/>
            <w:gridSpan w:val="3"/>
            <w:shd w:val="clear" w:color="000000" w:fill="FFFFFF"/>
            <w:vAlign w:val="center"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5" w:type="dxa"/>
            <w:gridSpan w:val="2"/>
            <w:shd w:val="clear" w:color="000000" w:fill="FFFFFF"/>
            <w:vAlign w:val="center"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06" w:type="dxa"/>
            <w:gridSpan w:val="3"/>
            <w:shd w:val="clear" w:color="000000" w:fill="FFFFFF"/>
            <w:vAlign w:val="center"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68" w:type="dxa"/>
            <w:gridSpan w:val="3"/>
            <w:shd w:val="clear" w:color="000000" w:fill="FFFFFF"/>
            <w:vAlign w:val="center"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E738A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субвенции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134,7</w:t>
            </w:r>
          </w:p>
        </w:tc>
        <w:tc>
          <w:tcPr>
            <w:tcW w:w="100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164,2</w:t>
            </w:r>
          </w:p>
        </w:tc>
        <w:tc>
          <w:tcPr>
            <w:tcW w:w="1049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179,3</w:t>
            </w:r>
          </w:p>
        </w:tc>
        <w:tc>
          <w:tcPr>
            <w:tcW w:w="785" w:type="dxa"/>
            <w:gridSpan w:val="2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185,6</w:t>
            </w:r>
          </w:p>
        </w:tc>
        <w:tc>
          <w:tcPr>
            <w:tcW w:w="1006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185,6</w:t>
            </w:r>
          </w:p>
        </w:tc>
        <w:tc>
          <w:tcPr>
            <w:tcW w:w="166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185,6</w:t>
            </w:r>
          </w:p>
        </w:tc>
      </w:tr>
      <w:tr w:rsidR="007E738A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иные межбюджетные трансферты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3211,1</w:t>
            </w:r>
          </w:p>
        </w:tc>
        <w:tc>
          <w:tcPr>
            <w:tcW w:w="100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1285,0</w:t>
            </w:r>
          </w:p>
        </w:tc>
        <w:tc>
          <w:tcPr>
            <w:tcW w:w="1049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1185,0</w:t>
            </w:r>
          </w:p>
        </w:tc>
        <w:tc>
          <w:tcPr>
            <w:tcW w:w="785" w:type="dxa"/>
            <w:gridSpan w:val="2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1185,0</w:t>
            </w:r>
          </w:p>
        </w:tc>
        <w:tc>
          <w:tcPr>
            <w:tcW w:w="1006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1185,0</w:t>
            </w:r>
          </w:p>
        </w:tc>
        <w:tc>
          <w:tcPr>
            <w:tcW w:w="166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1185,0</w:t>
            </w:r>
          </w:p>
        </w:tc>
      </w:tr>
      <w:tr w:rsidR="007E738A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jc w:val="both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РАСХОДЫ - всего</w:t>
            </w:r>
          </w:p>
        </w:tc>
        <w:tc>
          <w:tcPr>
            <w:tcW w:w="1193" w:type="dxa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9683,4</w:t>
            </w:r>
          </w:p>
        </w:tc>
        <w:tc>
          <w:tcPr>
            <w:tcW w:w="1008" w:type="dxa"/>
            <w:gridSpan w:val="3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9332,9</w:t>
            </w:r>
          </w:p>
        </w:tc>
        <w:tc>
          <w:tcPr>
            <w:tcW w:w="1049" w:type="dxa"/>
            <w:gridSpan w:val="3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6634,6</w:t>
            </w:r>
          </w:p>
        </w:tc>
        <w:tc>
          <w:tcPr>
            <w:tcW w:w="785" w:type="dxa"/>
            <w:gridSpan w:val="2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6864,8</w:t>
            </w:r>
          </w:p>
        </w:tc>
        <w:tc>
          <w:tcPr>
            <w:tcW w:w="1006" w:type="dxa"/>
            <w:gridSpan w:val="3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6864,8</w:t>
            </w:r>
          </w:p>
        </w:tc>
        <w:tc>
          <w:tcPr>
            <w:tcW w:w="1668" w:type="dxa"/>
            <w:gridSpan w:val="3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6864,8</w:t>
            </w:r>
          </w:p>
        </w:tc>
      </w:tr>
      <w:tr w:rsidR="00A5082A" w:rsidRPr="000A08A0" w:rsidTr="000A08A0">
        <w:trPr>
          <w:cantSplit/>
        </w:trPr>
        <w:tc>
          <w:tcPr>
            <w:tcW w:w="9768" w:type="dxa"/>
            <w:gridSpan w:val="16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jc w:val="both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в том числе:</w:t>
            </w:r>
          </w:p>
        </w:tc>
      </w:tr>
      <w:tr w:rsidR="007E738A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процентные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00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049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785" w:type="dxa"/>
            <w:gridSpan w:val="2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006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66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</w:tr>
      <w:tr w:rsidR="007E738A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rPr>
                <w:rFonts w:ascii="Arial" w:hAnsi="Arial" w:cs="Arial"/>
                <w:sz w:val="18"/>
              </w:rPr>
            </w:pPr>
            <w:proofErr w:type="gramStart"/>
            <w:r w:rsidRPr="000A08A0">
              <w:rPr>
                <w:rFonts w:ascii="Arial" w:hAnsi="Arial" w:cs="Arial"/>
                <w:sz w:val="18"/>
              </w:rPr>
              <w:t>непроцентные</w:t>
            </w:r>
            <w:proofErr w:type="gramEnd"/>
            <w:r w:rsidRPr="000A08A0">
              <w:rPr>
                <w:rFonts w:ascii="Arial" w:hAnsi="Arial" w:cs="Arial"/>
                <w:sz w:val="18"/>
              </w:rPr>
              <w:t xml:space="preserve"> (без межбюджетных трансфертов)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2957,1</w:t>
            </w:r>
          </w:p>
        </w:tc>
        <w:tc>
          <w:tcPr>
            <w:tcW w:w="100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5211,8</w:t>
            </w:r>
          </w:p>
        </w:tc>
        <w:tc>
          <w:tcPr>
            <w:tcW w:w="1049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2598,4</w:t>
            </w:r>
          </w:p>
        </w:tc>
        <w:tc>
          <w:tcPr>
            <w:tcW w:w="785" w:type="dxa"/>
            <w:gridSpan w:val="2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2425,3</w:t>
            </w:r>
          </w:p>
        </w:tc>
        <w:tc>
          <w:tcPr>
            <w:tcW w:w="1006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2425,3</w:t>
            </w:r>
          </w:p>
        </w:tc>
        <w:tc>
          <w:tcPr>
            <w:tcW w:w="166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2425,3</w:t>
            </w:r>
          </w:p>
        </w:tc>
      </w:tr>
      <w:tr w:rsidR="007E738A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межбюджетные трансферты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6726,3</w:t>
            </w:r>
          </w:p>
        </w:tc>
        <w:tc>
          <w:tcPr>
            <w:tcW w:w="100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4121,1</w:t>
            </w:r>
          </w:p>
        </w:tc>
        <w:tc>
          <w:tcPr>
            <w:tcW w:w="1049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4036,2</w:t>
            </w:r>
          </w:p>
        </w:tc>
        <w:tc>
          <w:tcPr>
            <w:tcW w:w="785" w:type="dxa"/>
            <w:gridSpan w:val="2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4042,5</w:t>
            </w:r>
          </w:p>
        </w:tc>
        <w:tc>
          <w:tcPr>
            <w:tcW w:w="1006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4042,5</w:t>
            </w:r>
          </w:p>
        </w:tc>
        <w:tc>
          <w:tcPr>
            <w:tcW w:w="166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4042,5</w:t>
            </w:r>
          </w:p>
        </w:tc>
      </w:tr>
      <w:tr w:rsidR="007E738A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из них: дотации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2 518,5</w:t>
            </w:r>
          </w:p>
        </w:tc>
        <w:tc>
          <w:tcPr>
            <w:tcW w:w="100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2671,9</w:t>
            </w:r>
          </w:p>
        </w:tc>
        <w:tc>
          <w:tcPr>
            <w:tcW w:w="1049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2671,9</w:t>
            </w:r>
          </w:p>
        </w:tc>
        <w:tc>
          <w:tcPr>
            <w:tcW w:w="785" w:type="dxa"/>
            <w:gridSpan w:val="2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2671,9</w:t>
            </w:r>
          </w:p>
        </w:tc>
        <w:tc>
          <w:tcPr>
            <w:tcW w:w="1006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2671,9</w:t>
            </w:r>
          </w:p>
        </w:tc>
        <w:tc>
          <w:tcPr>
            <w:tcW w:w="166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2671,9</w:t>
            </w:r>
          </w:p>
        </w:tc>
      </w:tr>
      <w:tr w:rsidR="007E738A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субсидии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862,0</w:t>
            </w:r>
          </w:p>
        </w:tc>
        <w:tc>
          <w:tcPr>
            <w:tcW w:w="100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9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5" w:type="dxa"/>
            <w:gridSpan w:val="2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06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6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E738A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субвенции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134,7</w:t>
            </w:r>
          </w:p>
        </w:tc>
        <w:tc>
          <w:tcPr>
            <w:tcW w:w="100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164,2</w:t>
            </w:r>
          </w:p>
        </w:tc>
        <w:tc>
          <w:tcPr>
            <w:tcW w:w="1049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179,3</w:t>
            </w:r>
          </w:p>
        </w:tc>
        <w:tc>
          <w:tcPr>
            <w:tcW w:w="785" w:type="dxa"/>
            <w:gridSpan w:val="2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185,6</w:t>
            </w:r>
          </w:p>
        </w:tc>
        <w:tc>
          <w:tcPr>
            <w:tcW w:w="1006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185,6</w:t>
            </w:r>
          </w:p>
        </w:tc>
        <w:tc>
          <w:tcPr>
            <w:tcW w:w="166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185,6</w:t>
            </w:r>
          </w:p>
        </w:tc>
      </w:tr>
      <w:tr w:rsidR="007E738A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иные межбюджетные трансферты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3211,1</w:t>
            </w:r>
          </w:p>
        </w:tc>
        <w:tc>
          <w:tcPr>
            <w:tcW w:w="100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1285,0</w:t>
            </w:r>
          </w:p>
        </w:tc>
        <w:tc>
          <w:tcPr>
            <w:tcW w:w="1049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1185,0</w:t>
            </w:r>
          </w:p>
        </w:tc>
        <w:tc>
          <w:tcPr>
            <w:tcW w:w="785" w:type="dxa"/>
            <w:gridSpan w:val="2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1185,0</w:t>
            </w:r>
          </w:p>
        </w:tc>
        <w:tc>
          <w:tcPr>
            <w:tcW w:w="1006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1185,0</w:t>
            </w:r>
          </w:p>
        </w:tc>
        <w:tc>
          <w:tcPr>
            <w:tcW w:w="166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1185,0</w:t>
            </w:r>
          </w:p>
        </w:tc>
      </w:tr>
      <w:tr w:rsidR="007E738A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ДЕФИЦИТ</w:t>
            </w:r>
            <w:proofErr w:type="gramStart"/>
            <w:r w:rsidRPr="000A08A0">
              <w:rPr>
                <w:rFonts w:ascii="Arial" w:hAnsi="Arial" w:cs="Arial"/>
                <w:sz w:val="18"/>
              </w:rPr>
              <w:t xml:space="preserve"> (-), </w:t>
            </w:r>
            <w:proofErr w:type="gramEnd"/>
            <w:r w:rsidRPr="000A08A0">
              <w:rPr>
                <w:rFonts w:ascii="Arial" w:hAnsi="Arial" w:cs="Arial"/>
                <w:sz w:val="18"/>
              </w:rPr>
              <w:t>ПРОФИЦИТ (+)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-170,0</w:t>
            </w:r>
          </w:p>
        </w:tc>
        <w:tc>
          <w:tcPr>
            <w:tcW w:w="100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-2900</w:t>
            </w:r>
          </w:p>
        </w:tc>
        <w:tc>
          <w:tcPr>
            <w:tcW w:w="1049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785" w:type="dxa"/>
            <w:gridSpan w:val="2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006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668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</w:tr>
      <w:tr w:rsidR="00176F44" w:rsidRPr="000A08A0" w:rsidTr="000A08A0">
        <w:trPr>
          <w:cantSplit/>
        </w:trPr>
        <w:tc>
          <w:tcPr>
            <w:tcW w:w="9768" w:type="dxa"/>
            <w:gridSpan w:val="16"/>
            <w:shd w:val="clear" w:color="000000" w:fill="FFFFFF"/>
            <w:vAlign w:val="bottom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A08A0">
              <w:rPr>
                <w:rFonts w:ascii="Arial" w:hAnsi="Arial" w:cs="Arial"/>
                <w:b/>
                <w:sz w:val="18"/>
              </w:rPr>
              <w:t xml:space="preserve">III. Показатели долговой нагрузки  бюджета сельского поселения </w:t>
            </w:r>
            <w:r w:rsidR="000A08A0" w:rsidRPr="000A08A0">
              <w:rPr>
                <w:rFonts w:ascii="Arial" w:hAnsi="Arial" w:cs="Arial"/>
                <w:b/>
                <w:sz w:val="18"/>
              </w:rPr>
              <w:t>«</w:t>
            </w:r>
            <w:r w:rsidRPr="000A08A0">
              <w:rPr>
                <w:rFonts w:ascii="Arial" w:hAnsi="Arial" w:cs="Arial"/>
                <w:b/>
                <w:sz w:val="18"/>
              </w:rPr>
              <w:t>Деревня Акимовка</w:t>
            </w:r>
            <w:r w:rsidR="000A08A0" w:rsidRPr="000A08A0">
              <w:rPr>
                <w:rFonts w:ascii="Arial" w:hAnsi="Arial" w:cs="Arial"/>
                <w:b/>
                <w:sz w:val="18"/>
              </w:rPr>
              <w:t>»</w:t>
            </w:r>
            <w:r w:rsidRPr="000A08A0">
              <w:rPr>
                <w:rFonts w:ascii="Arial" w:hAnsi="Arial" w:cs="Arial"/>
                <w:b/>
                <w:sz w:val="18"/>
              </w:rPr>
              <w:t xml:space="preserve"> на долгосрочный период</w:t>
            </w:r>
          </w:p>
        </w:tc>
      </w:tr>
      <w:tr w:rsidR="000A08A0" w:rsidRPr="000A08A0" w:rsidTr="000A08A0">
        <w:trPr>
          <w:cantSplit/>
        </w:trPr>
        <w:tc>
          <w:tcPr>
            <w:tcW w:w="3059" w:type="dxa"/>
            <w:vMerge w:val="restart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A08A0">
              <w:rPr>
                <w:rFonts w:ascii="Arial" w:hAnsi="Arial" w:cs="Arial"/>
                <w:b/>
                <w:sz w:val="18"/>
              </w:rPr>
              <w:t>Наименование</w:t>
            </w:r>
          </w:p>
        </w:tc>
        <w:tc>
          <w:tcPr>
            <w:tcW w:w="1193" w:type="dxa"/>
            <w:vMerge w:val="restart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Единица измерения</w:t>
            </w:r>
          </w:p>
        </w:tc>
        <w:tc>
          <w:tcPr>
            <w:tcW w:w="2567" w:type="dxa"/>
            <w:gridSpan w:val="7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A08A0">
              <w:rPr>
                <w:rFonts w:ascii="Arial" w:hAnsi="Arial" w:cs="Arial"/>
                <w:b/>
                <w:sz w:val="18"/>
              </w:rPr>
              <w:t>Период 1</w:t>
            </w:r>
          </w:p>
        </w:tc>
        <w:tc>
          <w:tcPr>
            <w:tcW w:w="2949" w:type="dxa"/>
            <w:gridSpan w:val="7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A08A0">
              <w:rPr>
                <w:rFonts w:ascii="Arial" w:hAnsi="Arial" w:cs="Arial"/>
                <w:b/>
                <w:sz w:val="18"/>
              </w:rPr>
              <w:t>Период 2</w:t>
            </w:r>
          </w:p>
        </w:tc>
      </w:tr>
      <w:tr w:rsidR="007E738A" w:rsidRPr="000A08A0" w:rsidTr="000A08A0">
        <w:trPr>
          <w:cantSplit/>
        </w:trPr>
        <w:tc>
          <w:tcPr>
            <w:tcW w:w="3059" w:type="dxa"/>
            <w:vMerge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176F44" w:rsidRPr="00301F32" w:rsidRDefault="00176F44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1F32">
              <w:rPr>
                <w:rFonts w:ascii="Arial" w:hAnsi="Arial" w:cs="Arial"/>
                <w:b/>
                <w:sz w:val="18"/>
              </w:rPr>
              <w:t>2024</w:t>
            </w:r>
          </w:p>
        </w:tc>
        <w:tc>
          <w:tcPr>
            <w:tcW w:w="1044" w:type="dxa"/>
            <w:gridSpan w:val="4"/>
            <w:shd w:val="clear" w:color="auto" w:fill="auto"/>
            <w:vAlign w:val="center"/>
            <w:hideMark/>
          </w:tcPr>
          <w:p w:rsidR="00176F44" w:rsidRPr="00301F32" w:rsidRDefault="00176F44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1F32">
              <w:rPr>
                <w:rFonts w:ascii="Arial" w:hAnsi="Arial" w:cs="Arial"/>
                <w:b/>
                <w:sz w:val="18"/>
              </w:rPr>
              <w:t>2025</w:t>
            </w:r>
          </w:p>
        </w:tc>
        <w:tc>
          <w:tcPr>
            <w:tcW w:w="778" w:type="dxa"/>
            <w:gridSpan w:val="2"/>
            <w:shd w:val="clear" w:color="auto" w:fill="auto"/>
            <w:vAlign w:val="center"/>
            <w:hideMark/>
          </w:tcPr>
          <w:p w:rsidR="00176F44" w:rsidRPr="00301F32" w:rsidRDefault="00176F44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1F32">
              <w:rPr>
                <w:rFonts w:ascii="Arial" w:hAnsi="Arial" w:cs="Arial"/>
                <w:b/>
                <w:sz w:val="18"/>
              </w:rPr>
              <w:t>2026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  <w:hideMark/>
          </w:tcPr>
          <w:p w:rsidR="00176F44" w:rsidRPr="00301F32" w:rsidRDefault="00176F44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1F32">
              <w:rPr>
                <w:rFonts w:ascii="Arial" w:hAnsi="Arial" w:cs="Arial"/>
                <w:b/>
                <w:sz w:val="18"/>
              </w:rPr>
              <w:t>2027</w:t>
            </w:r>
          </w:p>
        </w:tc>
        <w:tc>
          <w:tcPr>
            <w:tcW w:w="623" w:type="dxa"/>
            <w:gridSpan w:val="4"/>
            <w:shd w:val="clear" w:color="auto" w:fill="auto"/>
            <w:vAlign w:val="center"/>
            <w:hideMark/>
          </w:tcPr>
          <w:p w:rsidR="00176F44" w:rsidRPr="00301F32" w:rsidRDefault="00176F44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1F32">
              <w:rPr>
                <w:rFonts w:ascii="Arial" w:hAnsi="Arial" w:cs="Arial"/>
                <w:b/>
                <w:sz w:val="18"/>
              </w:rPr>
              <w:t>2028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176F44" w:rsidRPr="00301F32" w:rsidRDefault="00176F44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1F32">
              <w:rPr>
                <w:rFonts w:ascii="Arial" w:hAnsi="Arial" w:cs="Arial"/>
                <w:b/>
                <w:sz w:val="18"/>
              </w:rPr>
              <w:t>2029</w:t>
            </w:r>
          </w:p>
        </w:tc>
      </w:tr>
      <w:tr w:rsidR="000A08A0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bottom"/>
            <w:hideMark/>
          </w:tcPr>
          <w:p w:rsidR="00176F44" w:rsidRPr="000A08A0" w:rsidRDefault="00176F44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Объем государственного долга, всего на конец периода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млн. рублей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044" w:type="dxa"/>
            <w:gridSpan w:val="4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778" w:type="dxa"/>
            <w:gridSpan w:val="2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692" w:type="dxa"/>
            <w:gridSpan w:val="2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623" w:type="dxa"/>
            <w:gridSpan w:val="4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</w:tr>
      <w:tr w:rsidR="007E738A" w:rsidRPr="000A08A0" w:rsidTr="000A08A0">
        <w:trPr>
          <w:cantSplit/>
        </w:trPr>
        <w:tc>
          <w:tcPr>
            <w:tcW w:w="9768" w:type="dxa"/>
            <w:gridSpan w:val="16"/>
            <w:shd w:val="clear" w:color="000000" w:fill="FFFFFF"/>
            <w:vAlign w:val="bottom"/>
            <w:hideMark/>
          </w:tcPr>
          <w:p w:rsidR="007E738A" w:rsidRPr="000A08A0" w:rsidRDefault="007E738A" w:rsidP="007E738A">
            <w:pPr>
              <w:jc w:val="both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из них:</w:t>
            </w:r>
          </w:p>
        </w:tc>
      </w:tr>
      <w:tr w:rsidR="000A08A0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1. Ценные бумаги</w:t>
            </w:r>
          </w:p>
        </w:tc>
        <w:tc>
          <w:tcPr>
            <w:tcW w:w="1193" w:type="dxa"/>
            <w:shd w:val="clear" w:color="000000" w:fill="FFFFFF"/>
            <w:vAlign w:val="bottom"/>
            <w:hideMark/>
          </w:tcPr>
          <w:p w:rsidR="00176F44" w:rsidRPr="000A08A0" w:rsidRDefault="00176F44" w:rsidP="007E738A">
            <w:pPr>
              <w:jc w:val="both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млн. рублей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044" w:type="dxa"/>
            <w:gridSpan w:val="4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778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692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608" w:type="dxa"/>
            <w:gridSpan w:val="3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649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</w:tr>
      <w:tr w:rsidR="000A08A0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Средний срок размещения</w:t>
            </w:r>
          </w:p>
        </w:tc>
        <w:tc>
          <w:tcPr>
            <w:tcW w:w="1193" w:type="dxa"/>
            <w:shd w:val="clear" w:color="000000" w:fill="FFFFFF"/>
            <w:noWrap/>
            <w:vAlign w:val="bottom"/>
            <w:hideMark/>
          </w:tcPr>
          <w:p w:rsidR="00176F44" w:rsidRPr="000A08A0" w:rsidRDefault="00176F44" w:rsidP="007E738A">
            <w:pPr>
              <w:jc w:val="both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лет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44" w:type="dxa"/>
            <w:gridSpan w:val="4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778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692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608" w:type="dxa"/>
            <w:gridSpan w:val="3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649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-</w:t>
            </w:r>
          </w:p>
        </w:tc>
      </w:tr>
      <w:tr w:rsidR="000A08A0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2. Кредиты кредитных организаций</w:t>
            </w:r>
          </w:p>
        </w:tc>
        <w:tc>
          <w:tcPr>
            <w:tcW w:w="1193" w:type="dxa"/>
            <w:shd w:val="clear" w:color="000000" w:fill="FFFFFF"/>
            <w:vAlign w:val="bottom"/>
            <w:hideMark/>
          </w:tcPr>
          <w:p w:rsidR="00176F44" w:rsidRPr="000A08A0" w:rsidRDefault="00176F44" w:rsidP="007E738A">
            <w:pPr>
              <w:jc w:val="both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млн. рублей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044" w:type="dxa"/>
            <w:gridSpan w:val="4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778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692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608" w:type="dxa"/>
            <w:gridSpan w:val="3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649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</w:tr>
      <w:tr w:rsidR="000A08A0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Средний срок кредитов</w:t>
            </w:r>
          </w:p>
        </w:tc>
        <w:tc>
          <w:tcPr>
            <w:tcW w:w="1193" w:type="dxa"/>
            <w:shd w:val="clear" w:color="000000" w:fill="FFFFFF"/>
            <w:noWrap/>
            <w:vAlign w:val="bottom"/>
            <w:hideMark/>
          </w:tcPr>
          <w:p w:rsidR="00176F44" w:rsidRPr="000A08A0" w:rsidRDefault="00176F44" w:rsidP="007E738A">
            <w:pPr>
              <w:jc w:val="both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лет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44" w:type="dxa"/>
            <w:gridSpan w:val="4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778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692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608" w:type="dxa"/>
            <w:gridSpan w:val="3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649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-</w:t>
            </w:r>
          </w:p>
        </w:tc>
      </w:tr>
      <w:tr w:rsidR="000A08A0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3. Бюджетные кредиты из федерального бюджета</w:t>
            </w:r>
          </w:p>
        </w:tc>
        <w:tc>
          <w:tcPr>
            <w:tcW w:w="1193" w:type="dxa"/>
            <w:shd w:val="clear" w:color="000000" w:fill="FFFFFF"/>
            <w:vAlign w:val="bottom"/>
            <w:hideMark/>
          </w:tcPr>
          <w:p w:rsidR="00176F44" w:rsidRPr="000A08A0" w:rsidRDefault="00176F44" w:rsidP="007E738A">
            <w:pPr>
              <w:jc w:val="both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млн. рублей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044" w:type="dxa"/>
            <w:gridSpan w:val="4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778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692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608" w:type="dxa"/>
            <w:gridSpan w:val="3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649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</w:tr>
      <w:tr w:rsidR="000A08A0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Средний срок кредитов *</w:t>
            </w:r>
          </w:p>
        </w:tc>
        <w:tc>
          <w:tcPr>
            <w:tcW w:w="1193" w:type="dxa"/>
            <w:shd w:val="clear" w:color="000000" w:fill="FFFFFF"/>
            <w:noWrap/>
            <w:vAlign w:val="bottom"/>
            <w:hideMark/>
          </w:tcPr>
          <w:p w:rsidR="00176F44" w:rsidRPr="000A08A0" w:rsidRDefault="00176F44" w:rsidP="007E738A">
            <w:pPr>
              <w:jc w:val="both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лет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44" w:type="dxa"/>
            <w:gridSpan w:val="4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778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692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608" w:type="dxa"/>
            <w:gridSpan w:val="3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649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-</w:t>
            </w:r>
          </w:p>
        </w:tc>
      </w:tr>
      <w:tr w:rsidR="00301F32" w:rsidRPr="000A08A0" w:rsidTr="004E6A80">
        <w:trPr>
          <w:cantSplit/>
          <w:trHeight w:val="641"/>
        </w:trPr>
        <w:tc>
          <w:tcPr>
            <w:tcW w:w="9768" w:type="dxa"/>
            <w:gridSpan w:val="16"/>
            <w:shd w:val="clear" w:color="000000" w:fill="FFFFFF"/>
            <w:vAlign w:val="center"/>
            <w:hideMark/>
          </w:tcPr>
          <w:p w:rsidR="00301F32" w:rsidRPr="000A08A0" w:rsidRDefault="00301F32" w:rsidP="00301F3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A08A0">
              <w:rPr>
                <w:rFonts w:ascii="Arial" w:hAnsi="Arial" w:cs="Arial"/>
                <w:b/>
                <w:sz w:val="18"/>
              </w:rPr>
              <w:lastRenderedPageBreak/>
              <w:t>IV. Показатели долговой устойчивости бюджета сельского поселения «Деревня Акимовка» на долгосрочный период</w:t>
            </w:r>
          </w:p>
          <w:p w:rsidR="00301F32" w:rsidRPr="000A08A0" w:rsidRDefault="00301F32" w:rsidP="00301F3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(в процентах)</w:t>
            </w:r>
          </w:p>
        </w:tc>
      </w:tr>
      <w:tr w:rsidR="000A08A0" w:rsidRPr="000A08A0" w:rsidTr="000A08A0">
        <w:trPr>
          <w:cantSplit/>
        </w:trPr>
        <w:tc>
          <w:tcPr>
            <w:tcW w:w="3059" w:type="dxa"/>
            <w:vMerge w:val="restart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A08A0">
              <w:rPr>
                <w:rFonts w:ascii="Arial" w:hAnsi="Arial" w:cs="Arial"/>
                <w:b/>
                <w:sz w:val="18"/>
              </w:rPr>
              <w:t>Наименование</w:t>
            </w:r>
          </w:p>
        </w:tc>
        <w:tc>
          <w:tcPr>
            <w:tcW w:w="2982" w:type="dxa"/>
            <w:gridSpan w:val="6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A08A0">
              <w:rPr>
                <w:rFonts w:ascii="Arial" w:hAnsi="Arial" w:cs="Arial"/>
                <w:b/>
                <w:sz w:val="18"/>
              </w:rPr>
              <w:t>Период 1</w:t>
            </w:r>
          </w:p>
        </w:tc>
        <w:tc>
          <w:tcPr>
            <w:tcW w:w="2093" w:type="dxa"/>
            <w:gridSpan w:val="8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A08A0">
              <w:rPr>
                <w:rFonts w:ascii="Arial" w:hAnsi="Arial" w:cs="Arial"/>
                <w:b/>
                <w:sz w:val="18"/>
              </w:rPr>
              <w:t>Период 2</w:t>
            </w:r>
          </w:p>
        </w:tc>
        <w:tc>
          <w:tcPr>
            <w:tcW w:w="1634" w:type="dxa"/>
            <w:vMerge w:val="restart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A08A0">
              <w:rPr>
                <w:rFonts w:ascii="Arial" w:hAnsi="Arial" w:cs="Arial"/>
                <w:b/>
                <w:sz w:val="18"/>
              </w:rPr>
              <w:t>Нормативное значение</w:t>
            </w:r>
          </w:p>
        </w:tc>
      </w:tr>
      <w:tr w:rsidR="007E738A" w:rsidRPr="000A08A0" w:rsidTr="000A08A0">
        <w:trPr>
          <w:cantSplit/>
        </w:trPr>
        <w:tc>
          <w:tcPr>
            <w:tcW w:w="3059" w:type="dxa"/>
            <w:vMerge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176F44" w:rsidRPr="00301F32" w:rsidRDefault="00176F44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1F32">
              <w:rPr>
                <w:rFonts w:ascii="Arial" w:hAnsi="Arial" w:cs="Arial"/>
                <w:b/>
                <w:sz w:val="18"/>
              </w:rPr>
              <w:t>2024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176F44" w:rsidRPr="00301F32" w:rsidRDefault="00176F44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1F32">
              <w:rPr>
                <w:rFonts w:ascii="Arial" w:hAnsi="Arial" w:cs="Arial"/>
                <w:b/>
                <w:sz w:val="18"/>
              </w:rPr>
              <w:t>2025</w:t>
            </w:r>
          </w:p>
        </w:tc>
        <w:tc>
          <w:tcPr>
            <w:tcW w:w="1044" w:type="dxa"/>
            <w:gridSpan w:val="4"/>
            <w:shd w:val="clear" w:color="auto" w:fill="auto"/>
            <w:vAlign w:val="center"/>
            <w:hideMark/>
          </w:tcPr>
          <w:p w:rsidR="00176F44" w:rsidRPr="00301F32" w:rsidRDefault="00176F44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1F32">
              <w:rPr>
                <w:rFonts w:ascii="Arial" w:hAnsi="Arial" w:cs="Arial"/>
                <w:b/>
                <w:sz w:val="18"/>
              </w:rPr>
              <w:t>2026</w:t>
            </w:r>
          </w:p>
        </w:tc>
        <w:tc>
          <w:tcPr>
            <w:tcW w:w="778" w:type="dxa"/>
            <w:gridSpan w:val="2"/>
            <w:shd w:val="clear" w:color="auto" w:fill="auto"/>
            <w:vAlign w:val="center"/>
            <w:hideMark/>
          </w:tcPr>
          <w:p w:rsidR="00176F44" w:rsidRPr="00301F32" w:rsidRDefault="00176F44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1F32">
              <w:rPr>
                <w:rFonts w:ascii="Arial" w:hAnsi="Arial" w:cs="Arial"/>
                <w:b/>
                <w:sz w:val="18"/>
              </w:rPr>
              <w:t>2027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  <w:hideMark/>
          </w:tcPr>
          <w:p w:rsidR="00176F44" w:rsidRPr="00301F32" w:rsidRDefault="00176F44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1F32">
              <w:rPr>
                <w:rFonts w:ascii="Arial" w:hAnsi="Arial" w:cs="Arial"/>
                <w:b/>
                <w:sz w:val="18"/>
              </w:rPr>
              <w:t>2028</w:t>
            </w:r>
          </w:p>
        </w:tc>
        <w:tc>
          <w:tcPr>
            <w:tcW w:w="623" w:type="dxa"/>
            <w:gridSpan w:val="4"/>
            <w:shd w:val="clear" w:color="auto" w:fill="auto"/>
            <w:vAlign w:val="center"/>
            <w:hideMark/>
          </w:tcPr>
          <w:p w:rsidR="00176F44" w:rsidRPr="00301F32" w:rsidRDefault="00176F44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1F32">
              <w:rPr>
                <w:rFonts w:ascii="Arial" w:hAnsi="Arial" w:cs="Arial"/>
                <w:b/>
                <w:sz w:val="18"/>
              </w:rPr>
              <w:t>2029</w:t>
            </w:r>
          </w:p>
        </w:tc>
        <w:tc>
          <w:tcPr>
            <w:tcW w:w="1634" w:type="dxa"/>
            <w:vMerge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A08A0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Отношение государственного долга к доходам бюджета без учета безвозмездных поступлений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044" w:type="dxa"/>
            <w:gridSpan w:val="4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778" w:type="dxa"/>
            <w:gridSpan w:val="2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692" w:type="dxa"/>
            <w:gridSpan w:val="2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</w:t>
            </w:r>
            <w:bookmarkStart w:id="0" w:name="_GoBack"/>
            <w:bookmarkEnd w:id="0"/>
            <w:r w:rsidRPr="000A08A0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623" w:type="dxa"/>
            <w:gridSpan w:val="4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50,0</w:t>
            </w:r>
          </w:p>
        </w:tc>
      </w:tr>
      <w:tr w:rsidR="000A08A0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Отношение расходов на обслуживание государственного долга к общему объему расходов  бюджета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044" w:type="dxa"/>
            <w:gridSpan w:val="4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778" w:type="dxa"/>
            <w:gridSpan w:val="2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692" w:type="dxa"/>
            <w:gridSpan w:val="2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623" w:type="dxa"/>
            <w:gridSpan w:val="4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5,0</w:t>
            </w:r>
          </w:p>
        </w:tc>
      </w:tr>
      <w:tr w:rsidR="000A08A0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Отношение расходов на обслуживание государственного долга к доходам  бюджета без учета безвозмездных поступлений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044" w:type="dxa"/>
            <w:gridSpan w:val="4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778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692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623" w:type="dxa"/>
            <w:gridSpan w:val="4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10,0</w:t>
            </w:r>
          </w:p>
        </w:tc>
      </w:tr>
      <w:tr w:rsidR="000A08A0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 xml:space="preserve">Отношение просроченных долговых обязательств к общему объему муниципального долга 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044" w:type="dxa"/>
            <w:gridSpan w:val="4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778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692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623" w:type="dxa"/>
            <w:gridSpan w:val="4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</w:tr>
      <w:tr w:rsidR="000A08A0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Отношение дефицита бюджета к доходам бюджета без учета безвозмездных поступлений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6,1*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125,4*</w:t>
            </w:r>
          </w:p>
        </w:tc>
        <w:tc>
          <w:tcPr>
            <w:tcW w:w="1044" w:type="dxa"/>
            <w:gridSpan w:val="4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778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692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623" w:type="dxa"/>
            <w:gridSpan w:val="4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10,0</w:t>
            </w:r>
          </w:p>
        </w:tc>
      </w:tr>
      <w:tr w:rsidR="000A08A0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center"/>
            <w:hideMark/>
          </w:tcPr>
          <w:p w:rsidR="00176F44" w:rsidRPr="000A08A0" w:rsidRDefault="00176F44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Доля гарантий в общем объеме муниципального долга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044" w:type="dxa"/>
            <w:gridSpan w:val="4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778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692" w:type="dxa"/>
            <w:gridSpan w:val="2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623" w:type="dxa"/>
            <w:gridSpan w:val="4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176F44" w:rsidRPr="000A08A0" w:rsidRDefault="00176F44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30,0</w:t>
            </w:r>
          </w:p>
        </w:tc>
      </w:tr>
      <w:tr w:rsidR="00A5082A" w:rsidRPr="000A08A0" w:rsidTr="000A08A0">
        <w:trPr>
          <w:cantSplit/>
        </w:trPr>
        <w:tc>
          <w:tcPr>
            <w:tcW w:w="9768" w:type="dxa"/>
            <w:gridSpan w:val="16"/>
            <w:shd w:val="clear" w:color="000000" w:fill="FFFFFF"/>
            <w:noWrap/>
            <w:vAlign w:val="bottom"/>
            <w:hideMark/>
          </w:tcPr>
          <w:p w:rsidR="00A5082A" w:rsidRPr="000A08A0" w:rsidRDefault="00A5082A" w:rsidP="007E738A">
            <w:pPr>
              <w:jc w:val="both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 xml:space="preserve">* дефицит бюджета </w:t>
            </w:r>
            <w:proofErr w:type="gramStart"/>
            <w:r w:rsidRPr="000A08A0">
              <w:rPr>
                <w:rFonts w:ascii="Arial" w:hAnsi="Arial" w:cs="Arial"/>
                <w:sz w:val="18"/>
              </w:rPr>
              <w:t>-о</w:t>
            </w:r>
            <w:proofErr w:type="gramEnd"/>
            <w:r w:rsidRPr="000A08A0">
              <w:rPr>
                <w:rFonts w:ascii="Arial" w:hAnsi="Arial" w:cs="Arial"/>
                <w:sz w:val="18"/>
              </w:rPr>
              <w:t>статки средств бюджета</w:t>
            </w:r>
          </w:p>
        </w:tc>
      </w:tr>
      <w:tr w:rsidR="007E738A" w:rsidRPr="000A08A0" w:rsidTr="000A08A0">
        <w:trPr>
          <w:cantSplit/>
          <w:trHeight w:val="710"/>
        </w:trPr>
        <w:tc>
          <w:tcPr>
            <w:tcW w:w="9768" w:type="dxa"/>
            <w:gridSpan w:val="16"/>
            <w:shd w:val="clear" w:color="000000" w:fill="FFFFFF"/>
            <w:vAlign w:val="center"/>
            <w:hideMark/>
          </w:tcPr>
          <w:p w:rsidR="007E738A" w:rsidRPr="000A08A0" w:rsidRDefault="007E738A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A08A0">
              <w:rPr>
                <w:rFonts w:ascii="Arial" w:hAnsi="Arial" w:cs="Arial"/>
                <w:b/>
                <w:sz w:val="18"/>
              </w:rPr>
              <w:t xml:space="preserve">V. Показатели финансового обеспечения муниципальных программ бюджета сельского поселения </w:t>
            </w:r>
            <w:r w:rsidR="000A08A0" w:rsidRPr="000A08A0">
              <w:rPr>
                <w:rFonts w:ascii="Arial" w:hAnsi="Arial" w:cs="Arial"/>
                <w:b/>
                <w:sz w:val="18"/>
              </w:rPr>
              <w:t>«</w:t>
            </w:r>
            <w:r w:rsidRPr="000A08A0">
              <w:rPr>
                <w:rFonts w:ascii="Arial" w:hAnsi="Arial" w:cs="Arial"/>
                <w:b/>
                <w:sz w:val="18"/>
              </w:rPr>
              <w:t>Деревня Акимовка</w:t>
            </w:r>
            <w:r w:rsidR="000A08A0" w:rsidRPr="000A08A0">
              <w:rPr>
                <w:rFonts w:ascii="Arial" w:hAnsi="Arial" w:cs="Arial"/>
                <w:b/>
                <w:sz w:val="18"/>
              </w:rPr>
              <w:t>»</w:t>
            </w:r>
            <w:r w:rsidRPr="000A08A0">
              <w:rPr>
                <w:rFonts w:ascii="Arial" w:hAnsi="Arial" w:cs="Arial"/>
                <w:b/>
                <w:sz w:val="18"/>
              </w:rPr>
              <w:t xml:space="preserve"> на долгосрочный период</w:t>
            </w:r>
          </w:p>
          <w:p w:rsidR="007E738A" w:rsidRPr="000A08A0" w:rsidRDefault="007E738A" w:rsidP="007E738A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(тыс. рублей)</w:t>
            </w:r>
          </w:p>
        </w:tc>
      </w:tr>
      <w:tr w:rsidR="007E738A" w:rsidRPr="000A08A0" w:rsidTr="000A08A0">
        <w:trPr>
          <w:cantSplit/>
        </w:trPr>
        <w:tc>
          <w:tcPr>
            <w:tcW w:w="3059" w:type="dxa"/>
            <w:vMerge w:val="restart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A08A0">
              <w:rPr>
                <w:rFonts w:ascii="Arial" w:hAnsi="Arial" w:cs="Arial"/>
                <w:b/>
                <w:sz w:val="18"/>
              </w:rPr>
              <w:t>Наименование</w:t>
            </w:r>
          </w:p>
        </w:tc>
        <w:tc>
          <w:tcPr>
            <w:tcW w:w="2910" w:type="dxa"/>
            <w:gridSpan w:val="5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A08A0">
              <w:rPr>
                <w:rFonts w:ascii="Arial" w:hAnsi="Arial" w:cs="Arial"/>
                <w:b/>
                <w:sz w:val="18"/>
              </w:rPr>
              <w:t>Период 1</w:t>
            </w:r>
          </w:p>
        </w:tc>
        <w:tc>
          <w:tcPr>
            <w:tcW w:w="3799" w:type="dxa"/>
            <w:gridSpan w:val="10"/>
            <w:shd w:val="clear" w:color="000000" w:fill="FFFFFF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A08A0">
              <w:rPr>
                <w:rFonts w:ascii="Arial" w:hAnsi="Arial" w:cs="Arial"/>
                <w:b/>
                <w:sz w:val="18"/>
              </w:rPr>
              <w:t>Период 2</w:t>
            </w:r>
          </w:p>
        </w:tc>
      </w:tr>
      <w:tr w:rsidR="000A08A0" w:rsidRPr="000A08A0" w:rsidTr="000A08A0">
        <w:trPr>
          <w:cantSplit/>
        </w:trPr>
        <w:tc>
          <w:tcPr>
            <w:tcW w:w="3059" w:type="dxa"/>
            <w:vMerge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2024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2026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2027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2028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  <w:hideMark/>
          </w:tcPr>
          <w:p w:rsidR="00A5082A" w:rsidRPr="000A08A0" w:rsidRDefault="00A5082A" w:rsidP="007E738A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2029</w:t>
            </w:r>
          </w:p>
        </w:tc>
      </w:tr>
      <w:tr w:rsidR="000A08A0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Финансовое обеспечение</w:t>
            </w:r>
            <w:r w:rsidRPr="000A08A0">
              <w:rPr>
                <w:rFonts w:ascii="Arial" w:hAnsi="Arial" w:cs="Arial"/>
                <w:sz w:val="18"/>
              </w:rPr>
              <w:br/>
              <w:t>муниципальных программ - всего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A5082A" w:rsidRPr="000A08A0" w:rsidRDefault="00A5082A" w:rsidP="000A08A0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8254,2</w:t>
            </w:r>
          </w:p>
        </w:tc>
        <w:tc>
          <w:tcPr>
            <w:tcW w:w="866" w:type="dxa"/>
            <w:gridSpan w:val="2"/>
            <w:shd w:val="clear" w:color="000000" w:fill="FFFFFF"/>
            <w:vAlign w:val="center"/>
            <w:hideMark/>
          </w:tcPr>
          <w:p w:rsidR="00A5082A" w:rsidRPr="000A08A0" w:rsidRDefault="00A5082A" w:rsidP="000A08A0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7053,6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5082A" w:rsidRPr="000A08A0" w:rsidRDefault="00A5082A" w:rsidP="000A08A0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4721,1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0A08A0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4701,6</w:t>
            </w:r>
          </w:p>
        </w:tc>
        <w:tc>
          <w:tcPr>
            <w:tcW w:w="851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0A08A0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4701,6</w:t>
            </w:r>
          </w:p>
        </w:tc>
        <w:tc>
          <w:tcPr>
            <w:tcW w:w="2098" w:type="dxa"/>
            <w:gridSpan w:val="4"/>
            <w:shd w:val="clear" w:color="000000" w:fill="FFFFFF"/>
            <w:vAlign w:val="center"/>
            <w:hideMark/>
          </w:tcPr>
          <w:p w:rsidR="00A5082A" w:rsidRPr="000A08A0" w:rsidRDefault="00A5082A" w:rsidP="000A08A0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4701,6</w:t>
            </w:r>
          </w:p>
        </w:tc>
      </w:tr>
      <w:tr w:rsidR="00A5082A" w:rsidRPr="000A08A0" w:rsidTr="000A08A0">
        <w:trPr>
          <w:cantSplit/>
        </w:trPr>
        <w:tc>
          <w:tcPr>
            <w:tcW w:w="9768" w:type="dxa"/>
            <w:gridSpan w:val="16"/>
            <w:shd w:val="clear" w:color="000000" w:fill="FFFFFF"/>
            <w:vAlign w:val="bottom"/>
            <w:hideMark/>
          </w:tcPr>
          <w:p w:rsidR="00A5082A" w:rsidRPr="000A08A0" w:rsidRDefault="00A5082A" w:rsidP="007E738A">
            <w:pPr>
              <w:jc w:val="both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в том числе:</w:t>
            </w:r>
          </w:p>
        </w:tc>
      </w:tr>
      <w:tr w:rsidR="007E738A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bottom"/>
            <w:hideMark/>
          </w:tcPr>
          <w:p w:rsidR="00A5082A" w:rsidRPr="000A08A0" w:rsidRDefault="00A5082A" w:rsidP="000A08A0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 xml:space="preserve">Муниципальная программа </w:t>
            </w:r>
            <w:r w:rsidR="000A08A0" w:rsidRPr="000A08A0">
              <w:rPr>
                <w:rFonts w:ascii="Arial" w:hAnsi="Arial" w:cs="Arial"/>
                <w:sz w:val="18"/>
              </w:rPr>
              <w:t>«</w:t>
            </w:r>
            <w:r w:rsidRPr="000A08A0">
              <w:rPr>
                <w:rFonts w:ascii="Arial" w:hAnsi="Arial" w:cs="Arial"/>
                <w:sz w:val="18"/>
              </w:rPr>
              <w:t xml:space="preserve">Совершенствование организации по решению общегосударственных вопросов и создание условий муниципальной службы в сельском поселении </w:t>
            </w:r>
            <w:r w:rsidR="000A08A0" w:rsidRPr="000A08A0">
              <w:rPr>
                <w:rFonts w:ascii="Arial" w:hAnsi="Arial" w:cs="Arial"/>
                <w:sz w:val="18"/>
              </w:rPr>
              <w:t>«</w:t>
            </w:r>
            <w:r w:rsidRPr="000A08A0">
              <w:rPr>
                <w:rFonts w:ascii="Arial" w:hAnsi="Arial" w:cs="Arial"/>
                <w:sz w:val="18"/>
              </w:rPr>
              <w:t>Деревня Акимовка</w:t>
            </w:r>
            <w:r w:rsidR="000A08A0" w:rsidRPr="000A08A0">
              <w:rPr>
                <w:rFonts w:ascii="Arial" w:hAnsi="Arial" w:cs="Arial"/>
                <w:sz w:val="18"/>
              </w:rPr>
              <w:t>»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A5082A" w:rsidRPr="000A08A0" w:rsidRDefault="00A5082A" w:rsidP="000A08A0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3060,8</w:t>
            </w:r>
          </w:p>
        </w:tc>
        <w:tc>
          <w:tcPr>
            <w:tcW w:w="866" w:type="dxa"/>
            <w:gridSpan w:val="2"/>
            <w:shd w:val="clear" w:color="000000" w:fill="FFFFFF"/>
            <w:vAlign w:val="center"/>
            <w:hideMark/>
          </w:tcPr>
          <w:p w:rsidR="00A5082A" w:rsidRPr="000A08A0" w:rsidRDefault="00A5082A" w:rsidP="000A08A0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3954,6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5082A" w:rsidRPr="000A08A0" w:rsidRDefault="00A5082A" w:rsidP="000A08A0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3268,8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0A08A0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3268,8</w:t>
            </w:r>
          </w:p>
        </w:tc>
        <w:tc>
          <w:tcPr>
            <w:tcW w:w="851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0A08A0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3268,8</w:t>
            </w:r>
          </w:p>
        </w:tc>
        <w:tc>
          <w:tcPr>
            <w:tcW w:w="2098" w:type="dxa"/>
            <w:gridSpan w:val="4"/>
            <w:shd w:val="clear" w:color="000000" w:fill="FFFFFF"/>
            <w:vAlign w:val="center"/>
            <w:hideMark/>
          </w:tcPr>
          <w:p w:rsidR="00A5082A" w:rsidRPr="000A08A0" w:rsidRDefault="00A5082A" w:rsidP="000A08A0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3268,8</w:t>
            </w:r>
          </w:p>
        </w:tc>
      </w:tr>
      <w:tr w:rsidR="007E738A" w:rsidRPr="000A08A0" w:rsidTr="000A08A0">
        <w:trPr>
          <w:cantSplit/>
        </w:trPr>
        <w:tc>
          <w:tcPr>
            <w:tcW w:w="3059" w:type="dxa"/>
            <w:shd w:val="clear" w:color="000000" w:fill="FFFFFF"/>
            <w:vAlign w:val="bottom"/>
            <w:hideMark/>
          </w:tcPr>
          <w:p w:rsidR="00A5082A" w:rsidRPr="000A08A0" w:rsidRDefault="00A5082A" w:rsidP="000A08A0">
            <w:pPr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 xml:space="preserve">Муниципальная программа </w:t>
            </w:r>
            <w:r w:rsidR="000A08A0" w:rsidRPr="000A08A0">
              <w:rPr>
                <w:rFonts w:ascii="Arial" w:hAnsi="Arial" w:cs="Arial"/>
                <w:sz w:val="18"/>
              </w:rPr>
              <w:t>«</w:t>
            </w:r>
            <w:r w:rsidRPr="000A08A0">
              <w:rPr>
                <w:rFonts w:ascii="Arial" w:hAnsi="Arial" w:cs="Arial"/>
                <w:sz w:val="18"/>
              </w:rPr>
              <w:t xml:space="preserve">Благоустройство сельского поселения </w:t>
            </w:r>
            <w:r w:rsidR="000A08A0" w:rsidRPr="000A08A0">
              <w:rPr>
                <w:rFonts w:ascii="Arial" w:hAnsi="Arial" w:cs="Arial"/>
                <w:sz w:val="18"/>
              </w:rPr>
              <w:t>«</w:t>
            </w:r>
            <w:r w:rsidRPr="000A08A0">
              <w:rPr>
                <w:rFonts w:ascii="Arial" w:hAnsi="Arial" w:cs="Arial"/>
                <w:sz w:val="18"/>
              </w:rPr>
              <w:t>Деревня Акимовка</w:t>
            </w:r>
            <w:r w:rsidR="000A08A0" w:rsidRPr="000A08A0">
              <w:rPr>
                <w:rFonts w:ascii="Arial" w:hAnsi="Arial" w:cs="Arial"/>
                <w:sz w:val="18"/>
              </w:rPr>
              <w:t>»</w:t>
            </w:r>
          </w:p>
        </w:tc>
        <w:tc>
          <w:tcPr>
            <w:tcW w:w="1193" w:type="dxa"/>
            <w:shd w:val="clear" w:color="000000" w:fill="FFFFFF"/>
            <w:vAlign w:val="center"/>
            <w:hideMark/>
          </w:tcPr>
          <w:p w:rsidR="00A5082A" w:rsidRPr="000A08A0" w:rsidRDefault="00A5082A" w:rsidP="000A08A0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5193,4</w:t>
            </w:r>
          </w:p>
        </w:tc>
        <w:tc>
          <w:tcPr>
            <w:tcW w:w="866" w:type="dxa"/>
            <w:gridSpan w:val="2"/>
            <w:shd w:val="clear" w:color="000000" w:fill="FFFFFF"/>
            <w:vAlign w:val="center"/>
            <w:hideMark/>
          </w:tcPr>
          <w:p w:rsidR="00A5082A" w:rsidRPr="000A08A0" w:rsidRDefault="00A5082A" w:rsidP="000A08A0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3099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5082A" w:rsidRPr="000A08A0" w:rsidRDefault="00A5082A" w:rsidP="000A08A0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1452,3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0A08A0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1432,8</w:t>
            </w:r>
          </w:p>
        </w:tc>
        <w:tc>
          <w:tcPr>
            <w:tcW w:w="851" w:type="dxa"/>
            <w:gridSpan w:val="3"/>
            <w:shd w:val="clear" w:color="000000" w:fill="FFFFFF"/>
            <w:vAlign w:val="center"/>
            <w:hideMark/>
          </w:tcPr>
          <w:p w:rsidR="00A5082A" w:rsidRPr="000A08A0" w:rsidRDefault="00A5082A" w:rsidP="000A08A0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1432,8</w:t>
            </w:r>
          </w:p>
        </w:tc>
        <w:tc>
          <w:tcPr>
            <w:tcW w:w="2098" w:type="dxa"/>
            <w:gridSpan w:val="4"/>
            <w:shd w:val="clear" w:color="000000" w:fill="FFFFFF"/>
            <w:vAlign w:val="center"/>
            <w:hideMark/>
          </w:tcPr>
          <w:p w:rsidR="00A5082A" w:rsidRPr="000A08A0" w:rsidRDefault="00A5082A" w:rsidP="000A08A0">
            <w:pPr>
              <w:jc w:val="center"/>
              <w:rPr>
                <w:rFonts w:ascii="Arial" w:hAnsi="Arial" w:cs="Arial"/>
                <w:sz w:val="18"/>
              </w:rPr>
            </w:pPr>
            <w:r w:rsidRPr="000A08A0">
              <w:rPr>
                <w:rFonts w:ascii="Arial" w:hAnsi="Arial" w:cs="Arial"/>
                <w:sz w:val="18"/>
              </w:rPr>
              <w:t>1432,8</w:t>
            </w:r>
          </w:p>
        </w:tc>
      </w:tr>
    </w:tbl>
    <w:p w:rsidR="003540F9" w:rsidRPr="00103E2C" w:rsidRDefault="003540F9" w:rsidP="000A08A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3540F9" w:rsidRPr="00103E2C" w:rsidSect="00103E2C">
      <w:pgSz w:w="11909" w:h="16834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04" w:rsidRDefault="00A51504" w:rsidP="00B73581">
      <w:r>
        <w:separator/>
      </w:r>
    </w:p>
  </w:endnote>
  <w:endnote w:type="continuationSeparator" w:id="0">
    <w:p w:rsidR="00A51504" w:rsidRDefault="00A51504" w:rsidP="00B7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Zhikary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04" w:rsidRDefault="00A51504" w:rsidP="00B73581">
      <w:r>
        <w:separator/>
      </w:r>
    </w:p>
  </w:footnote>
  <w:footnote w:type="continuationSeparator" w:id="0">
    <w:p w:rsidR="00A51504" w:rsidRDefault="00A51504" w:rsidP="00B7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09D287C"/>
    <w:multiLevelType w:val="multilevel"/>
    <w:tmpl w:val="981A8FC0"/>
    <w:lvl w:ilvl="0">
      <w:start w:val="1"/>
      <w:numFmt w:val="bullet"/>
      <w:lvlText w:val="В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C24E48"/>
    <w:multiLevelType w:val="hybridMultilevel"/>
    <w:tmpl w:val="2A0C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72149"/>
    <w:multiLevelType w:val="multilevel"/>
    <w:tmpl w:val="E834B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82444A"/>
    <w:multiLevelType w:val="multilevel"/>
    <w:tmpl w:val="3F7CF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D127D0"/>
    <w:multiLevelType w:val="hybridMultilevel"/>
    <w:tmpl w:val="E636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A6D13"/>
    <w:multiLevelType w:val="hybridMultilevel"/>
    <w:tmpl w:val="1AFE0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66D7C"/>
    <w:multiLevelType w:val="multilevel"/>
    <w:tmpl w:val="0AD613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9C0106"/>
    <w:multiLevelType w:val="hybridMultilevel"/>
    <w:tmpl w:val="0B6CA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0C32EE"/>
    <w:multiLevelType w:val="hybridMultilevel"/>
    <w:tmpl w:val="94D2C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E534EE"/>
    <w:multiLevelType w:val="multilevel"/>
    <w:tmpl w:val="AE3806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5EF1A97"/>
    <w:multiLevelType w:val="hybridMultilevel"/>
    <w:tmpl w:val="35D0C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DE7701"/>
    <w:multiLevelType w:val="hybridMultilevel"/>
    <w:tmpl w:val="638ED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7318A9"/>
    <w:multiLevelType w:val="hybridMultilevel"/>
    <w:tmpl w:val="63F8A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77C8B"/>
    <w:multiLevelType w:val="hybridMultilevel"/>
    <w:tmpl w:val="1322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890003"/>
    <w:multiLevelType w:val="hybridMultilevel"/>
    <w:tmpl w:val="D094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13822"/>
    <w:multiLevelType w:val="hybridMultilevel"/>
    <w:tmpl w:val="2EFC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958F5"/>
    <w:multiLevelType w:val="hybridMultilevel"/>
    <w:tmpl w:val="47B8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42219"/>
    <w:multiLevelType w:val="hybridMultilevel"/>
    <w:tmpl w:val="830AA586"/>
    <w:lvl w:ilvl="0" w:tplc="2EE68C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74660B"/>
    <w:multiLevelType w:val="hybridMultilevel"/>
    <w:tmpl w:val="63F8A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539FD"/>
    <w:multiLevelType w:val="multilevel"/>
    <w:tmpl w:val="BF8C0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304947"/>
    <w:multiLevelType w:val="hybridMultilevel"/>
    <w:tmpl w:val="EA92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74FB6"/>
    <w:multiLevelType w:val="hybridMultilevel"/>
    <w:tmpl w:val="DAC8B9DA"/>
    <w:lvl w:ilvl="0" w:tplc="2FB209D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B75E32"/>
    <w:multiLevelType w:val="multilevel"/>
    <w:tmpl w:val="FC40B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661557"/>
    <w:multiLevelType w:val="hybridMultilevel"/>
    <w:tmpl w:val="EB52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657DE5"/>
    <w:multiLevelType w:val="hybridMultilevel"/>
    <w:tmpl w:val="1DCED3A2"/>
    <w:lvl w:ilvl="0" w:tplc="88F22A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D75DF9"/>
    <w:multiLevelType w:val="multilevel"/>
    <w:tmpl w:val="B3127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DF1CAB"/>
    <w:multiLevelType w:val="hybridMultilevel"/>
    <w:tmpl w:val="63F8A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61009"/>
    <w:multiLevelType w:val="hybridMultilevel"/>
    <w:tmpl w:val="E636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C57BE"/>
    <w:multiLevelType w:val="hybridMultilevel"/>
    <w:tmpl w:val="35D0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A1066"/>
    <w:multiLevelType w:val="hybridMultilevel"/>
    <w:tmpl w:val="576C27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C2C13"/>
    <w:multiLevelType w:val="hybridMultilevel"/>
    <w:tmpl w:val="C8D64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72B92"/>
    <w:multiLevelType w:val="multilevel"/>
    <w:tmpl w:val="937A2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1E1965"/>
    <w:multiLevelType w:val="hybridMultilevel"/>
    <w:tmpl w:val="B694BC7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1E11A9"/>
    <w:multiLevelType w:val="hybridMultilevel"/>
    <w:tmpl w:val="E636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A7472"/>
    <w:multiLevelType w:val="hybridMultilevel"/>
    <w:tmpl w:val="94D2CD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7088547E"/>
    <w:multiLevelType w:val="singleLevel"/>
    <w:tmpl w:val="EFB23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23105FD"/>
    <w:multiLevelType w:val="hybridMultilevel"/>
    <w:tmpl w:val="232A4346"/>
    <w:lvl w:ilvl="0" w:tplc="500E80A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39">
    <w:nsid w:val="758846CD"/>
    <w:multiLevelType w:val="hybridMultilevel"/>
    <w:tmpl w:val="C80864DC"/>
    <w:lvl w:ilvl="0" w:tplc="2BD4EBE6">
      <w:start w:val="1"/>
      <w:numFmt w:val="decimal"/>
      <w:lvlText w:val="%1."/>
      <w:lvlJc w:val="left"/>
      <w:pPr>
        <w:ind w:left="795" w:hanging="435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4047F1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141B1"/>
    <w:multiLevelType w:val="hybridMultilevel"/>
    <w:tmpl w:val="35D0C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AA7666"/>
    <w:multiLevelType w:val="hybridMultilevel"/>
    <w:tmpl w:val="551EBBE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2">
    <w:nsid w:val="7A0A1863"/>
    <w:multiLevelType w:val="hybridMultilevel"/>
    <w:tmpl w:val="E5EE8E7E"/>
    <w:lvl w:ilvl="0" w:tplc="F9EA43F8">
      <w:start w:val="4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9"/>
  </w:num>
  <w:num w:numId="6">
    <w:abstractNumId w:val="31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2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8"/>
  </w:num>
  <w:num w:numId="18">
    <w:abstractNumId w:val="16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0"/>
  </w:num>
  <w:num w:numId="22">
    <w:abstractNumId w:val="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8"/>
  </w:num>
  <w:num w:numId="37">
    <w:abstractNumId w:val="14"/>
  </w:num>
  <w:num w:numId="38">
    <w:abstractNumId w:val="35"/>
  </w:num>
  <w:num w:numId="39">
    <w:abstractNumId w:val="20"/>
  </w:num>
  <w:num w:numId="40">
    <w:abstractNumId w:val="21"/>
  </w:num>
  <w:num w:numId="41">
    <w:abstractNumId w:val="5"/>
  </w:num>
  <w:num w:numId="42">
    <w:abstractNumId w:val="33"/>
  </w:num>
  <w:num w:numId="43">
    <w:abstractNumId w:val="24"/>
  </w:num>
  <w:num w:numId="44">
    <w:abstractNumId w:val="8"/>
  </w:num>
  <w:num w:numId="45">
    <w:abstractNumId w:val="27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A31"/>
    <w:rsid w:val="00003FE8"/>
    <w:rsid w:val="00005B3C"/>
    <w:rsid w:val="000118F4"/>
    <w:rsid w:val="00011B1D"/>
    <w:rsid w:val="00013AED"/>
    <w:rsid w:val="00015328"/>
    <w:rsid w:val="00015797"/>
    <w:rsid w:val="00021946"/>
    <w:rsid w:val="00040869"/>
    <w:rsid w:val="00042AF2"/>
    <w:rsid w:val="00043077"/>
    <w:rsid w:val="00052288"/>
    <w:rsid w:val="00053BDC"/>
    <w:rsid w:val="00053FE0"/>
    <w:rsid w:val="00067C64"/>
    <w:rsid w:val="00071BD0"/>
    <w:rsid w:val="000801DE"/>
    <w:rsid w:val="00080698"/>
    <w:rsid w:val="00080FDF"/>
    <w:rsid w:val="00081724"/>
    <w:rsid w:val="00084338"/>
    <w:rsid w:val="000851D7"/>
    <w:rsid w:val="000919E9"/>
    <w:rsid w:val="0009643B"/>
    <w:rsid w:val="00096C2B"/>
    <w:rsid w:val="000A08A0"/>
    <w:rsid w:val="000A1459"/>
    <w:rsid w:val="000A15DF"/>
    <w:rsid w:val="000A1AA4"/>
    <w:rsid w:val="000A457E"/>
    <w:rsid w:val="000A4B3A"/>
    <w:rsid w:val="000A7F4B"/>
    <w:rsid w:val="000B2795"/>
    <w:rsid w:val="000C0806"/>
    <w:rsid w:val="000C2E6E"/>
    <w:rsid w:val="000C4747"/>
    <w:rsid w:val="000D449A"/>
    <w:rsid w:val="000D54C2"/>
    <w:rsid w:val="000E1100"/>
    <w:rsid w:val="000E253B"/>
    <w:rsid w:val="000E2F4A"/>
    <w:rsid w:val="000F096D"/>
    <w:rsid w:val="000F0B1E"/>
    <w:rsid w:val="000F2717"/>
    <w:rsid w:val="000F4366"/>
    <w:rsid w:val="00100F28"/>
    <w:rsid w:val="00103E2C"/>
    <w:rsid w:val="00107AA6"/>
    <w:rsid w:val="00114981"/>
    <w:rsid w:val="00124984"/>
    <w:rsid w:val="00127CE0"/>
    <w:rsid w:val="00140E14"/>
    <w:rsid w:val="001415C5"/>
    <w:rsid w:val="00141703"/>
    <w:rsid w:val="0014727B"/>
    <w:rsid w:val="001602CA"/>
    <w:rsid w:val="00162ABF"/>
    <w:rsid w:val="00176F44"/>
    <w:rsid w:val="00180151"/>
    <w:rsid w:val="00181FA3"/>
    <w:rsid w:val="0018294F"/>
    <w:rsid w:val="00182AAB"/>
    <w:rsid w:val="00185163"/>
    <w:rsid w:val="00190AB3"/>
    <w:rsid w:val="0019130B"/>
    <w:rsid w:val="00192B58"/>
    <w:rsid w:val="00194404"/>
    <w:rsid w:val="00196D61"/>
    <w:rsid w:val="00197777"/>
    <w:rsid w:val="00197853"/>
    <w:rsid w:val="001978A7"/>
    <w:rsid w:val="001A64DC"/>
    <w:rsid w:val="001B0FFB"/>
    <w:rsid w:val="001B368D"/>
    <w:rsid w:val="001B4D33"/>
    <w:rsid w:val="001B6AD5"/>
    <w:rsid w:val="001B6BF1"/>
    <w:rsid w:val="001C30C5"/>
    <w:rsid w:val="001C56BC"/>
    <w:rsid w:val="001C69AA"/>
    <w:rsid w:val="001C79D0"/>
    <w:rsid w:val="001D1604"/>
    <w:rsid w:val="001D2214"/>
    <w:rsid w:val="001D700D"/>
    <w:rsid w:val="001E08B0"/>
    <w:rsid w:val="001E0D6A"/>
    <w:rsid w:val="001E2E60"/>
    <w:rsid w:val="001E5F27"/>
    <w:rsid w:val="001E6122"/>
    <w:rsid w:val="001F345F"/>
    <w:rsid w:val="001F6312"/>
    <w:rsid w:val="001F7C74"/>
    <w:rsid w:val="002005EA"/>
    <w:rsid w:val="00203CB2"/>
    <w:rsid w:val="002054AE"/>
    <w:rsid w:val="00210AD8"/>
    <w:rsid w:val="00212060"/>
    <w:rsid w:val="00220160"/>
    <w:rsid w:val="00226B89"/>
    <w:rsid w:val="00227DF7"/>
    <w:rsid w:val="002303F9"/>
    <w:rsid w:val="002319BB"/>
    <w:rsid w:val="002331AB"/>
    <w:rsid w:val="002357D0"/>
    <w:rsid w:val="00241D88"/>
    <w:rsid w:val="00246F25"/>
    <w:rsid w:val="00247B57"/>
    <w:rsid w:val="00251FD8"/>
    <w:rsid w:val="00253FC6"/>
    <w:rsid w:val="0025439D"/>
    <w:rsid w:val="00261F08"/>
    <w:rsid w:val="00262C53"/>
    <w:rsid w:val="00271CC3"/>
    <w:rsid w:val="00272718"/>
    <w:rsid w:val="0027648F"/>
    <w:rsid w:val="00277590"/>
    <w:rsid w:val="00277684"/>
    <w:rsid w:val="00280CAB"/>
    <w:rsid w:val="0028408E"/>
    <w:rsid w:val="00284A1F"/>
    <w:rsid w:val="00286CA1"/>
    <w:rsid w:val="00287B6D"/>
    <w:rsid w:val="00293E8C"/>
    <w:rsid w:val="002A14DF"/>
    <w:rsid w:val="002A43A3"/>
    <w:rsid w:val="002B6224"/>
    <w:rsid w:val="002B6BDB"/>
    <w:rsid w:val="002C0938"/>
    <w:rsid w:val="002C1F00"/>
    <w:rsid w:val="002C512A"/>
    <w:rsid w:val="002D169C"/>
    <w:rsid w:val="002D7140"/>
    <w:rsid w:val="002D7332"/>
    <w:rsid w:val="002E0F30"/>
    <w:rsid w:val="002E316E"/>
    <w:rsid w:val="002E79D2"/>
    <w:rsid w:val="002F2359"/>
    <w:rsid w:val="002F3799"/>
    <w:rsid w:val="002F4011"/>
    <w:rsid w:val="002F422A"/>
    <w:rsid w:val="002F4C9B"/>
    <w:rsid w:val="002F6D7B"/>
    <w:rsid w:val="002F7485"/>
    <w:rsid w:val="00301F32"/>
    <w:rsid w:val="00302166"/>
    <w:rsid w:val="003170F4"/>
    <w:rsid w:val="00317E68"/>
    <w:rsid w:val="003207F8"/>
    <w:rsid w:val="00322F53"/>
    <w:rsid w:val="00325B39"/>
    <w:rsid w:val="00325DCF"/>
    <w:rsid w:val="003262A5"/>
    <w:rsid w:val="00326856"/>
    <w:rsid w:val="00330CE6"/>
    <w:rsid w:val="00331824"/>
    <w:rsid w:val="00331BFA"/>
    <w:rsid w:val="00334C06"/>
    <w:rsid w:val="00336DD1"/>
    <w:rsid w:val="00353F45"/>
    <w:rsid w:val="003540F9"/>
    <w:rsid w:val="0035539A"/>
    <w:rsid w:val="0035550A"/>
    <w:rsid w:val="00357718"/>
    <w:rsid w:val="00364324"/>
    <w:rsid w:val="00365987"/>
    <w:rsid w:val="00367B35"/>
    <w:rsid w:val="003700D4"/>
    <w:rsid w:val="0037391F"/>
    <w:rsid w:val="00377409"/>
    <w:rsid w:val="00385479"/>
    <w:rsid w:val="00386DC8"/>
    <w:rsid w:val="00390892"/>
    <w:rsid w:val="003923C4"/>
    <w:rsid w:val="00397289"/>
    <w:rsid w:val="00397FA5"/>
    <w:rsid w:val="003A02F0"/>
    <w:rsid w:val="003A3DE7"/>
    <w:rsid w:val="003B418C"/>
    <w:rsid w:val="003B4B0A"/>
    <w:rsid w:val="003B592C"/>
    <w:rsid w:val="003B6FEC"/>
    <w:rsid w:val="003C1B00"/>
    <w:rsid w:val="003C46EC"/>
    <w:rsid w:val="003D20BC"/>
    <w:rsid w:val="003D6611"/>
    <w:rsid w:val="003E113F"/>
    <w:rsid w:val="003E699B"/>
    <w:rsid w:val="003E779D"/>
    <w:rsid w:val="003E7F5C"/>
    <w:rsid w:val="003F0277"/>
    <w:rsid w:val="003F1D3A"/>
    <w:rsid w:val="003F3FD3"/>
    <w:rsid w:val="003F68A8"/>
    <w:rsid w:val="00400CA3"/>
    <w:rsid w:val="00400FA0"/>
    <w:rsid w:val="00402CEF"/>
    <w:rsid w:val="00406F67"/>
    <w:rsid w:val="004124BA"/>
    <w:rsid w:val="0042132F"/>
    <w:rsid w:val="004213F7"/>
    <w:rsid w:val="004233FF"/>
    <w:rsid w:val="004330DB"/>
    <w:rsid w:val="00433FC3"/>
    <w:rsid w:val="00434251"/>
    <w:rsid w:val="00441A11"/>
    <w:rsid w:val="00442934"/>
    <w:rsid w:val="00443FEF"/>
    <w:rsid w:val="00444163"/>
    <w:rsid w:val="00450004"/>
    <w:rsid w:val="00451015"/>
    <w:rsid w:val="00451CAA"/>
    <w:rsid w:val="004574DF"/>
    <w:rsid w:val="0046004F"/>
    <w:rsid w:val="0046151E"/>
    <w:rsid w:val="0046627D"/>
    <w:rsid w:val="004674EB"/>
    <w:rsid w:val="00467735"/>
    <w:rsid w:val="00467AF2"/>
    <w:rsid w:val="00467B2D"/>
    <w:rsid w:val="0047125C"/>
    <w:rsid w:val="00471BD9"/>
    <w:rsid w:val="00472BE2"/>
    <w:rsid w:val="00481BD7"/>
    <w:rsid w:val="0048425E"/>
    <w:rsid w:val="00487A31"/>
    <w:rsid w:val="00494307"/>
    <w:rsid w:val="004A0662"/>
    <w:rsid w:val="004A4D31"/>
    <w:rsid w:val="004B0F4F"/>
    <w:rsid w:val="004B1558"/>
    <w:rsid w:val="004B21A1"/>
    <w:rsid w:val="004B3858"/>
    <w:rsid w:val="004B7584"/>
    <w:rsid w:val="004B7F2C"/>
    <w:rsid w:val="004C27D0"/>
    <w:rsid w:val="004C5D2E"/>
    <w:rsid w:val="004C629F"/>
    <w:rsid w:val="004C6456"/>
    <w:rsid w:val="004C6C29"/>
    <w:rsid w:val="004D677C"/>
    <w:rsid w:val="004E12F6"/>
    <w:rsid w:val="004E30E0"/>
    <w:rsid w:val="004E793A"/>
    <w:rsid w:val="004F0F8A"/>
    <w:rsid w:val="004F434B"/>
    <w:rsid w:val="004F6918"/>
    <w:rsid w:val="00500B1A"/>
    <w:rsid w:val="005011A6"/>
    <w:rsid w:val="005045BD"/>
    <w:rsid w:val="00505C74"/>
    <w:rsid w:val="0051130F"/>
    <w:rsid w:val="00512AE6"/>
    <w:rsid w:val="0051424B"/>
    <w:rsid w:val="005143AB"/>
    <w:rsid w:val="00514D6F"/>
    <w:rsid w:val="00520327"/>
    <w:rsid w:val="00524111"/>
    <w:rsid w:val="00526993"/>
    <w:rsid w:val="00530CCB"/>
    <w:rsid w:val="005325D5"/>
    <w:rsid w:val="00536025"/>
    <w:rsid w:val="005364C0"/>
    <w:rsid w:val="00536A01"/>
    <w:rsid w:val="005412DD"/>
    <w:rsid w:val="00541CA8"/>
    <w:rsid w:val="005423AE"/>
    <w:rsid w:val="00544188"/>
    <w:rsid w:val="005446AE"/>
    <w:rsid w:val="005455C1"/>
    <w:rsid w:val="00546DC5"/>
    <w:rsid w:val="00552BD9"/>
    <w:rsid w:val="005531E6"/>
    <w:rsid w:val="00553F6B"/>
    <w:rsid w:val="00557024"/>
    <w:rsid w:val="00563327"/>
    <w:rsid w:val="0056371C"/>
    <w:rsid w:val="0056488E"/>
    <w:rsid w:val="00564F6C"/>
    <w:rsid w:val="00564F83"/>
    <w:rsid w:val="0056540F"/>
    <w:rsid w:val="00565F8D"/>
    <w:rsid w:val="00574E22"/>
    <w:rsid w:val="005859DE"/>
    <w:rsid w:val="0059058A"/>
    <w:rsid w:val="00591C59"/>
    <w:rsid w:val="00593329"/>
    <w:rsid w:val="00593EC9"/>
    <w:rsid w:val="0059766D"/>
    <w:rsid w:val="005A01A4"/>
    <w:rsid w:val="005A0D64"/>
    <w:rsid w:val="005A7AD6"/>
    <w:rsid w:val="005B7D4E"/>
    <w:rsid w:val="005C2892"/>
    <w:rsid w:val="005D3862"/>
    <w:rsid w:val="005D5E64"/>
    <w:rsid w:val="005E2A4C"/>
    <w:rsid w:val="005E76C0"/>
    <w:rsid w:val="005E77B7"/>
    <w:rsid w:val="005F06A9"/>
    <w:rsid w:val="005F2B45"/>
    <w:rsid w:val="005F74AC"/>
    <w:rsid w:val="006004E6"/>
    <w:rsid w:val="00601449"/>
    <w:rsid w:val="00605A14"/>
    <w:rsid w:val="00605EBB"/>
    <w:rsid w:val="006068F8"/>
    <w:rsid w:val="00612AE5"/>
    <w:rsid w:val="0061424B"/>
    <w:rsid w:val="006169E8"/>
    <w:rsid w:val="00617C3C"/>
    <w:rsid w:val="00621C18"/>
    <w:rsid w:val="00622C47"/>
    <w:rsid w:val="00622FDC"/>
    <w:rsid w:val="0062631A"/>
    <w:rsid w:val="00630E5F"/>
    <w:rsid w:val="00633165"/>
    <w:rsid w:val="00634D4C"/>
    <w:rsid w:val="0064073F"/>
    <w:rsid w:val="00641CC1"/>
    <w:rsid w:val="00642EB0"/>
    <w:rsid w:val="00650021"/>
    <w:rsid w:val="00650ACE"/>
    <w:rsid w:val="0065625E"/>
    <w:rsid w:val="006571D4"/>
    <w:rsid w:val="00662EFE"/>
    <w:rsid w:val="006658B0"/>
    <w:rsid w:val="00667546"/>
    <w:rsid w:val="00671541"/>
    <w:rsid w:val="0068345B"/>
    <w:rsid w:val="00685394"/>
    <w:rsid w:val="00692CCE"/>
    <w:rsid w:val="006948E5"/>
    <w:rsid w:val="00694D2A"/>
    <w:rsid w:val="00696009"/>
    <w:rsid w:val="00697B91"/>
    <w:rsid w:val="00697E19"/>
    <w:rsid w:val="006A3706"/>
    <w:rsid w:val="006A58C1"/>
    <w:rsid w:val="006B0DBE"/>
    <w:rsid w:val="006B3200"/>
    <w:rsid w:val="006B4A28"/>
    <w:rsid w:val="006B5487"/>
    <w:rsid w:val="006B6BED"/>
    <w:rsid w:val="006C0A4F"/>
    <w:rsid w:val="006C7208"/>
    <w:rsid w:val="006D1868"/>
    <w:rsid w:val="006D2EC3"/>
    <w:rsid w:val="006D5A31"/>
    <w:rsid w:val="006D6385"/>
    <w:rsid w:val="006D6CF6"/>
    <w:rsid w:val="006E037C"/>
    <w:rsid w:val="006E268B"/>
    <w:rsid w:val="006E3DB5"/>
    <w:rsid w:val="006E3E0B"/>
    <w:rsid w:val="006E54CD"/>
    <w:rsid w:val="006F4A7F"/>
    <w:rsid w:val="00700E80"/>
    <w:rsid w:val="007013C8"/>
    <w:rsid w:val="007020CC"/>
    <w:rsid w:val="00704DF1"/>
    <w:rsid w:val="00706A3F"/>
    <w:rsid w:val="00712328"/>
    <w:rsid w:val="007134AD"/>
    <w:rsid w:val="007139AB"/>
    <w:rsid w:val="00721C7E"/>
    <w:rsid w:val="00731050"/>
    <w:rsid w:val="007322CC"/>
    <w:rsid w:val="0073255B"/>
    <w:rsid w:val="0073796A"/>
    <w:rsid w:val="00741A59"/>
    <w:rsid w:val="00743B69"/>
    <w:rsid w:val="00743D88"/>
    <w:rsid w:val="00744F4B"/>
    <w:rsid w:val="00744F9C"/>
    <w:rsid w:val="00751CF6"/>
    <w:rsid w:val="00753879"/>
    <w:rsid w:val="007544E9"/>
    <w:rsid w:val="00766545"/>
    <w:rsid w:val="00767FF2"/>
    <w:rsid w:val="007733BE"/>
    <w:rsid w:val="007743B8"/>
    <w:rsid w:val="007817A7"/>
    <w:rsid w:val="007846C3"/>
    <w:rsid w:val="007865B3"/>
    <w:rsid w:val="007869F8"/>
    <w:rsid w:val="00790AFB"/>
    <w:rsid w:val="007912F8"/>
    <w:rsid w:val="00792E27"/>
    <w:rsid w:val="00793E03"/>
    <w:rsid w:val="00795CAC"/>
    <w:rsid w:val="00797E4C"/>
    <w:rsid w:val="007A17A1"/>
    <w:rsid w:val="007A49AD"/>
    <w:rsid w:val="007A667D"/>
    <w:rsid w:val="007A740E"/>
    <w:rsid w:val="007B1E80"/>
    <w:rsid w:val="007B2862"/>
    <w:rsid w:val="007B3B2D"/>
    <w:rsid w:val="007B3BCC"/>
    <w:rsid w:val="007B502E"/>
    <w:rsid w:val="007B721F"/>
    <w:rsid w:val="007B7311"/>
    <w:rsid w:val="007B7941"/>
    <w:rsid w:val="007C289B"/>
    <w:rsid w:val="007C49F2"/>
    <w:rsid w:val="007D3764"/>
    <w:rsid w:val="007D40E8"/>
    <w:rsid w:val="007D61C3"/>
    <w:rsid w:val="007D71B0"/>
    <w:rsid w:val="007E104B"/>
    <w:rsid w:val="007E16F8"/>
    <w:rsid w:val="007E22B9"/>
    <w:rsid w:val="007E58FF"/>
    <w:rsid w:val="007E5CC5"/>
    <w:rsid w:val="007E738A"/>
    <w:rsid w:val="007E7EB5"/>
    <w:rsid w:val="007F1F46"/>
    <w:rsid w:val="007F27EB"/>
    <w:rsid w:val="007F5407"/>
    <w:rsid w:val="0080139B"/>
    <w:rsid w:val="0080726F"/>
    <w:rsid w:val="00807CE7"/>
    <w:rsid w:val="008102E3"/>
    <w:rsid w:val="00812414"/>
    <w:rsid w:val="00813C8F"/>
    <w:rsid w:val="00814721"/>
    <w:rsid w:val="00814FF3"/>
    <w:rsid w:val="0081620F"/>
    <w:rsid w:val="00822946"/>
    <w:rsid w:val="0082317A"/>
    <w:rsid w:val="00823AA6"/>
    <w:rsid w:val="00827918"/>
    <w:rsid w:val="00830F6D"/>
    <w:rsid w:val="0083457D"/>
    <w:rsid w:val="008348BF"/>
    <w:rsid w:val="00835408"/>
    <w:rsid w:val="00837F0B"/>
    <w:rsid w:val="008411F4"/>
    <w:rsid w:val="00842491"/>
    <w:rsid w:val="008447FD"/>
    <w:rsid w:val="00845DD1"/>
    <w:rsid w:val="00846657"/>
    <w:rsid w:val="008470F6"/>
    <w:rsid w:val="008502F6"/>
    <w:rsid w:val="0085739E"/>
    <w:rsid w:val="0086273C"/>
    <w:rsid w:val="008748A0"/>
    <w:rsid w:val="00875DDF"/>
    <w:rsid w:val="008764D2"/>
    <w:rsid w:val="00883F61"/>
    <w:rsid w:val="008870E7"/>
    <w:rsid w:val="0089074A"/>
    <w:rsid w:val="00891DC9"/>
    <w:rsid w:val="0089611D"/>
    <w:rsid w:val="008978B7"/>
    <w:rsid w:val="008A1D20"/>
    <w:rsid w:val="008A7347"/>
    <w:rsid w:val="008B0C65"/>
    <w:rsid w:val="008B2DD9"/>
    <w:rsid w:val="008B3AF2"/>
    <w:rsid w:val="008C067B"/>
    <w:rsid w:val="008C48B4"/>
    <w:rsid w:val="008C6C64"/>
    <w:rsid w:val="008D22FF"/>
    <w:rsid w:val="008D744F"/>
    <w:rsid w:val="008D78A1"/>
    <w:rsid w:val="008D7C37"/>
    <w:rsid w:val="008E2BA0"/>
    <w:rsid w:val="008E2C97"/>
    <w:rsid w:val="008E3676"/>
    <w:rsid w:val="008E4072"/>
    <w:rsid w:val="008E53D9"/>
    <w:rsid w:val="008E7B29"/>
    <w:rsid w:val="008E7EBF"/>
    <w:rsid w:val="008F021B"/>
    <w:rsid w:val="008F1A51"/>
    <w:rsid w:val="008F1F7F"/>
    <w:rsid w:val="008F2BC6"/>
    <w:rsid w:val="008F5267"/>
    <w:rsid w:val="008F6021"/>
    <w:rsid w:val="00901CA8"/>
    <w:rsid w:val="00902298"/>
    <w:rsid w:val="0091286F"/>
    <w:rsid w:val="00912AA3"/>
    <w:rsid w:val="00917408"/>
    <w:rsid w:val="0092188F"/>
    <w:rsid w:val="009268CA"/>
    <w:rsid w:val="00930D70"/>
    <w:rsid w:val="00935057"/>
    <w:rsid w:val="0093512A"/>
    <w:rsid w:val="00936704"/>
    <w:rsid w:val="0093688C"/>
    <w:rsid w:val="00941525"/>
    <w:rsid w:val="009518ED"/>
    <w:rsid w:val="00952653"/>
    <w:rsid w:val="00952BAE"/>
    <w:rsid w:val="00957E3E"/>
    <w:rsid w:val="009604CB"/>
    <w:rsid w:val="00966164"/>
    <w:rsid w:val="009702B4"/>
    <w:rsid w:val="00976641"/>
    <w:rsid w:val="00976B60"/>
    <w:rsid w:val="00980E99"/>
    <w:rsid w:val="00985627"/>
    <w:rsid w:val="00992BDB"/>
    <w:rsid w:val="009A042F"/>
    <w:rsid w:val="009A089E"/>
    <w:rsid w:val="009A42E6"/>
    <w:rsid w:val="009B5E27"/>
    <w:rsid w:val="009C0C92"/>
    <w:rsid w:val="009C6080"/>
    <w:rsid w:val="009C6792"/>
    <w:rsid w:val="009D3230"/>
    <w:rsid w:val="009D3D25"/>
    <w:rsid w:val="009E12E4"/>
    <w:rsid w:val="009E16FD"/>
    <w:rsid w:val="009F2963"/>
    <w:rsid w:val="009F3BBD"/>
    <w:rsid w:val="009F45EE"/>
    <w:rsid w:val="00A06968"/>
    <w:rsid w:val="00A16907"/>
    <w:rsid w:val="00A268BE"/>
    <w:rsid w:val="00A30732"/>
    <w:rsid w:val="00A3179A"/>
    <w:rsid w:val="00A413C8"/>
    <w:rsid w:val="00A44191"/>
    <w:rsid w:val="00A5082A"/>
    <w:rsid w:val="00A51504"/>
    <w:rsid w:val="00A573D0"/>
    <w:rsid w:val="00A60D0F"/>
    <w:rsid w:val="00A61DDD"/>
    <w:rsid w:val="00A64AD0"/>
    <w:rsid w:val="00A64EF8"/>
    <w:rsid w:val="00A72476"/>
    <w:rsid w:val="00A74919"/>
    <w:rsid w:val="00A74EC4"/>
    <w:rsid w:val="00A774E3"/>
    <w:rsid w:val="00A83F8E"/>
    <w:rsid w:val="00A85D78"/>
    <w:rsid w:val="00A92E82"/>
    <w:rsid w:val="00A92FC2"/>
    <w:rsid w:val="00A940E4"/>
    <w:rsid w:val="00A9469E"/>
    <w:rsid w:val="00A94CA9"/>
    <w:rsid w:val="00A970FB"/>
    <w:rsid w:val="00AA1A01"/>
    <w:rsid w:val="00AA518B"/>
    <w:rsid w:val="00AB4E82"/>
    <w:rsid w:val="00AC18EB"/>
    <w:rsid w:val="00AC22F1"/>
    <w:rsid w:val="00AC4C39"/>
    <w:rsid w:val="00AC6947"/>
    <w:rsid w:val="00AC78D3"/>
    <w:rsid w:val="00AD021A"/>
    <w:rsid w:val="00AD10CB"/>
    <w:rsid w:val="00AD259D"/>
    <w:rsid w:val="00AD317F"/>
    <w:rsid w:val="00AE250A"/>
    <w:rsid w:val="00AE2C5D"/>
    <w:rsid w:val="00AE3906"/>
    <w:rsid w:val="00AE78E7"/>
    <w:rsid w:val="00AF0E0E"/>
    <w:rsid w:val="00AF372D"/>
    <w:rsid w:val="00B00788"/>
    <w:rsid w:val="00B01054"/>
    <w:rsid w:val="00B02436"/>
    <w:rsid w:val="00B048F8"/>
    <w:rsid w:val="00B146A8"/>
    <w:rsid w:val="00B201C7"/>
    <w:rsid w:val="00B20F27"/>
    <w:rsid w:val="00B2193C"/>
    <w:rsid w:val="00B221A1"/>
    <w:rsid w:val="00B27071"/>
    <w:rsid w:val="00B3010C"/>
    <w:rsid w:val="00B41264"/>
    <w:rsid w:val="00B421E0"/>
    <w:rsid w:val="00B4432F"/>
    <w:rsid w:val="00B446F1"/>
    <w:rsid w:val="00B52D1E"/>
    <w:rsid w:val="00B5532D"/>
    <w:rsid w:val="00B57122"/>
    <w:rsid w:val="00B575A5"/>
    <w:rsid w:val="00B57F43"/>
    <w:rsid w:val="00B65766"/>
    <w:rsid w:val="00B705CC"/>
    <w:rsid w:val="00B7282D"/>
    <w:rsid w:val="00B734E9"/>
    <w:rsid w:val="00B73581"/>
    <w:rsid w:val="00B737AA"/>
    <w:rsid w:val="00B739A4"/>
    <w:rsid w:val="00B73B28"/>
    <w:rsid w:val="00B74BC0"/>
    <w:rsid w:val="00B778E3"/>
    <w:rsid w:val="00B81B1E"/>
    <w:rsid w:val="00B81F94"/>
    <w:rsid w:val="00B84E53"/>
    <w:rsid w:val="00B9385F"/>
    <w:rsid w:val="00B9680D"/>
    <w:rsid w:val="00BA408B"/>
    <w:rsid w:val="00BA48AD"/>
    <w:rsid w:val="00BB041B"/>
    <w:rsid w:val="00BC05D1"/>
    <w:rsid w:val="00BD0A1A"/>
    <w:rsid w:val="00BD65A0"/>
    <w:rsid w:val="00BD70EC"/>
    <w:rsid w:val="00BE08E3"/>
    <w:rsid w:val="00BE3B62"/>
    <w:rsid w:val="00BE5501"/>
    <w:rsid w:val="00BF0F53"/>
    <w:rsid w:val="00BF18F6"/>
    <w:rsid w:val="00BF2C53"/>
    <w:rsid w:val="00BF6F74"/>
    <w:rsid w:val="00BF7C0B"/>
    <w:rsid w:val="00C02BDF"/>
    <w:rsid w:val="00C04B3D"/>
    <w:rsid w:val="00C0546B"/>
    <w:rsid w:val="00C06F63"/>
    <w:rsid w:val="00C07309"/>
    <w:rsid w:val="00C10171"/>
    <w:rsid w:val="00C14220"/>
    <w:rsid w:val="00C143CC"/>
    <w:rsid w:val="00C16170"/>
    <w:rsid w:val="00C20E23"/>
    <w:rsid w:val="00C21200"/>
    <w:rsid w:val="00C30F7F"/>
    <w:rsid w:val="00C32568"/>
    <w:rsid w:val="00C33AE3"/>
    <w:rsid w:val="00C34204"/>
    <w:rsid w:val="00C35500"/>
    <w:rsid w:val="00C36026"/>
    <w:rsid w:val="00C46875"/>
    <w:rsid w:val="00C5179A"/>
    <w:rsid w:val="00C560C1"/>
    <w:rsid w:val="00C649AA"/>
    <w:rsid w:val="00C666E3"/>
    <w:rsid w:val="00C724FD"/>
    <w:rsid w:val="00C7774F"/>
    <w:rsid w:val="00C77F30"/>
    <w:rsid w:val="00C81E41"/>
    <w:rsid w:val="00C85DB6"/>
    <w:rsid w:val="00C87256"/>
    <w:rsid w:val="00C878C9"/>
    <w:rsid w:val="00C9084C"/>
    <w:rsid w:val="00C930DB"/>
    <w:rsid w:val="00CA18CF"/>
    <w:rsid w:val="00CA294F"/>
    <w:rsid w:val="00CA4E3F"/>
    <w:rsid w:val="00CA4E89"/>
    <w:rsid w:val="00CA52E2"/>
    <w:rsid w:val="00CB18E2"/>
    <w:rsid w:val="00CB2313"/>
    <w:rsid w:val="00CB4E53"/>
    <w:rsid w:val="00CC1DAE"/>
    <w:rsid w:val="00CC1ED6"/>
    <w:rsid w:val="00CD0B07"/>
    <w:rsid w:val="00CD18A9"/>
    <w:rsid w:val="00CD1A98"/>
    <w:rsid w:val="00CD1C5A"/>
    <w:rsid w:val="00CD4301"/>
    <w:rsid w:val="00CD4BCE"/>
    <w:rsid w:val="00CE0381"/>
    <w:rsid w:val="00CE046D"/>
    <w:rsid w:val="00CE07CA"/>
    <w:rsid w:val="00CE5E8A"/>
    <w:rsid w:val="00CF0DFB"/>
    <w:rsid w:val="00CF322C"/>
    <w:rsid w:val="00CF3B42"/>
    <w:rsid w:val="00D00099"/>
    <w:rsid w:val="00D01CA8"/>
    <w:rsid w:val="00D1246B"/>
    <w:rsid w:val="00D12613"/>
    <w:rsid w:val="00D267F3"/>
    <w:rsid w:val="00D2762B"/>
    <w:rsid w:val="00D37824"/>
    <w:rsid w:val="00D4183B"/>
    <w:rsid w:val="00D42A73"/>
    <w:rsid w:val="00D50A9B"/>
    <w:rsid w:val="00D50D57"/>
    <w:rsid w:val="00D513AD"/>
    <w:rsid w:val="00D541F2"/>
    <w:rsid w:val="00D5505A"/>
    <w:rsid w:val="00D62042"/>
    <w:rsid w:val="00D65ACB"/>
    <w:rsid w:val="00D71C59"/>
    <w:rsid w:val="00D7666B"/>
    <w:rsid w:val="00D81634"/>
    <w:rsid w:val="00D835F6"/>
    <w:rsid w:val="00D8417F"/>
    <w:rsid w:val="00D84BC8"/>
    <w:rsid w:val="00D9043A"/>
    <w:rsid w:val="00D9666D"/>
    <w:rsid w:val="00DA446F"/>
    <w:rsid w:val="00DA4B81"/>
    <w:rsid w:val="00DA4EE5"/>
    <w:rsid w:val="00DB2FA6"/>
    <w:rsid w:val="00DB3F58"/>
    <w:rsid w:val="00DB3FA7"/>
    <w:rsid w:val="00DB5D50"/>
    <w:rsid w:val="00DC69DF"/>
    <w:rsid w:val="00DC6DDB"/>
    <w:rsid w:val="00DD62FF"/>
    <w:rsid w:val="00DE019F"/>
    <w:rsid w:val="00DE0DC3"/>
    <w:rsid w:val="00DE582D"/>
    <w:rsid w:val="00DF0C95"/>
    <w:rsid w:val="00DF30D2"/>
    <w:rsid w:val="00E00730"/>
    <w:rsid w:val="00E04B37"/>
    <w:rsid w:val="00E12FC8"/>
    <w:rsid w:val="00E1330C"/>
    <w:rsid w:val="00E134A5"/>
    <w:rsid w:val="00E14DF0"/>
    <w:rsid w:val="00E16087"/>
    <w:rsid w:val="00E16837"/>
    <w:rsid w:val="00E219B2"/>
    <w:rsid w:val="00E21D5E"/>
    <w:rsid w:val="00E2238E"/>
    <w:rsid w:val="00E227E7"/>
    <w:rsid w:val="00E240AF"/>
    <w:rsid w:val="00E25F8E"/>
    <w:rsid w:val="00E26196"/>
    <w:rsid w:val="00E2620D"/>
    <w:rsid w:val="00E320A4"/>
    <w:rsid w:val="00E32E3B"/>
    <w:rsid w:val="00E3338D"/>
    <w:rsid w:val="00E3694C"/>
    <w:rsid w:val="00E50D1E"/>
    <w:rsid w:val="00E527FD"/>
    <w:rsid w:val="00E604ED"/>
    <w:rsid w:val="00E6095E"/>
    <w:rsid w:val="00E62994"/>
    <w:rsid w:val="00E729CE"/>
    <w:rsid w:val="00E730E6"/>
    <w:rsid w:val="00E7470E"/>
    <w:rsid w:val="00E81966"/>
    <w:rsid w:val="00E81C32"/>
    <w:rsid w:val="00E8467B"/>
    <w:rsid w:val="00E901C1"/>
    <w:rsid w:val="00E93C53"/>
    <w:rsid w:val="00E94D52"/>
    <w:rsid w:val="00E95BBB"/>
    <w:rsid w:val="00EA1DE6"/>
    <w:rsid w:val="00EA317A"/>
    <w:rsid w:val="00EA4B68"/>
    <w:rsid w:val="00EA5745"/>
    <w:rsid w:val="00EA7846"/>
    <w:rsid w:val="00EA7CD3"/>
    <w:rsid w:val="00EB3AD8"/>
    <w:rsid w:val="00EB737D"/>
    <w:rsid w:val="00EC0099"/>
    <w:rsid w:val="00EC25B3"/>
    <w:rsid w:val="00ED2ECC"/>
    <w:rsid w:val="00ED2F1D"/>
    <w:rsid w:val="00ED36D8"/>
    <w:rsid w:val="00EE047F"/>
    <w:rsid w:val="00EE5B72"/>
    <w:rsid w:val="00EE6159"/>
    <w:rsid w:val="00EE75DE"/>
    <w:rsid w:val="00EF1349"/>
    <w:rsid w:val="00EF16AE"/>
    <w:rsid w:val="00EF3B8F"/>
    <w:rsid w:val="00F03066"/>
    <w:rsid w:val="00F0666F"/>
    <w:rsid w:val="00F070B9"/>
    <w:rsid w:val="00F13C3A"/>
    <w:rsid w:val="00F150CF"/>
    <w:rsid w:val="00F177F1"/>
    <w:rsid w:val="00F17A31"/>
    <w:rsid w:val="00F20213"/>
    <w:rsid w:val="00F27CE7"/>
    <w:rsid w:val="00F3101B"/>
    <w:rsid w:val="00F31035"/>
    <w:rsid w:val="00F32D35"/>
    <w:rsid w:val="00F343DF"/>
    <w:rsid w:val="00F3560F"/>
    <w:rsid w:val="00F35C58"/>
    <w:rsid w:val="00F36C99"/>
    <w:rsid w:val="00F37A98"/>
    <w:rsid w:val="00F37BC2"/>
    <w:rsid w:val="00F37EF3"/>
    <w:rsid w:val="00F401ED"/>
    <w:rsid w:val="00F42ED5"/>
    <w:rsid w:val="00F43A65"/>
    <w:rsid w:val="00F43EE7"/>
    <w:rsid w:val="00F46897"/>
    <w:rsid w:val="00F46A4F"/>
    <w:rsid w:val="00F50FFE"/>
    <w:rsid w:val="00F51D26"/>
    <w:rsid w:val="00F527E0"/>
    <w:rsid w:val="00F547D0"/>
    <w:rsid w:val="00F571F4"/>
    <w:rsid w:val="00F605CD"/>
    <w:rsid w:val="00F62012"/>
    <w:rsid w:val="00F625D2"/>
    <w:rsid w:val="00F6309C"/>
    <w:rsid w:val="00F634E9"/>
    <w:rsid w:val="00F72871"/>
    <w:rsid w:val="00F82D33"/>
    <w:rsid w:val="00F86661"/>
    <w:rsid w:val="00F86772"/>
    <w:rsid w:val="00F94053"/>
    <w:rsid w:val="00F94A9B"/>
    <w:rsid w:val="00FA2270"/>
    <w:rsid w:val="00FB064A"/>
    <w:rsid w:val="00FB0828"/>
    <w:rsid w:val="00FB44DA"/>
    <w:rsid w:val="00FB6026"/>
    <w:rsid w:val="00FB702C"/>
    <w:rsid w:val="00FC3639"/>
    <w:rsid w:val="00FC51D4"/>
    <w:rsid w:val="00FD185C"/>
    <w:rsid w:val="00FD2E14"/>
    <w:rsid w:val="00FD38BC"/>
    <w:rsid w:val="00FD647B"/>
    <w:rsid w:val="00FD7675"/>
    <w:rsid w:val="00FE108D"/>
    <w:rsid w:val="00FF0DF0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4A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FF0DF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2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99"/>
    <w:semiHidden/>
    <w:unhideWhenUsed/>
    <w:rsid w:val="006D5A31"/>
    <w:pPr>
      <w:widowControl/>
      <w:tabs>
        <w:tab w:val="right" w:leader="dot" w:pos="9344"/>
      </w:tabs>
      <w:autoSpaceDE/>
      <w:autoSpaceDN/>
      <w:adjustRightInd/>
      <w:jc w:val="center"/>
    </w:pPr>
    <w:rPr>
      <w:caps/>
      <w:sz w:val="28"/>
      <w:szCs w:val="28"/>
      <w:lang w:val="en-US" w:eastAsia="en-US"/>
    </w:rPr>
  </w:style>
  <w:style w:type="paragraph" w:styleId="a3">
    <w:name w:val="No Spacing"/>
    <w:uiPriority w:val="1"/>
    <w:qFormat/>
    <w:rsid w:val="006D5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397FA5"/>
    <w:pPr>
      <w:ind w:left="720"/>
      <w:contextualSpacing/>
    </w:pPr>
  </w:style>
  <w:style w:type="paragraph" w:styleId="a5">
    <w:name w:val="Normal (Web)"/>
    <w:basedOn w:val="a"/>
    <w:unhideWhenUsed/>
    <w:qFormat/>
    <w:rsid w:val="002840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284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4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link w:val="12"/>
    <w:uiPriority w:val="99"/>
    <w:unhideWhenUsed/>
    <w:rsid w:val="0028408E"/>
    <w:rPr>
      <w:color w:val="0000FF"/>
      <w:u w:val="single"/>
    </w:rPr>
  </w:style>
  <w:style w:type="paragraph" w:customStyle="1" w:styleId="13">
    <w:name w:val="Обычный (веб)1"/>
    <w:basedOn w:val="a"/>
    <w:rsid w:val="00AF372D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2"/>
      <w:lang w:eastAsia="ar-SA"/>
    </w:rPr>
  </w:style>
  <w:style w:type="paragraph" w:customStyle="1" w:styleId="Normal1">
    <w:name w:val="Normal1"/>
    <w:uiPriority w:val="99"/>
    <w:rsid w:val="008E7EB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a7">
    <w:name w:val="Основной текст Знак"/>
    <w:link w:val="a8"/>
    <w:locked/>
    <w:rsid w:val="0089611D"/>
    <w:rPr>
      <w:rFonts w:ascii="Sylfaen" w:hAnsi="Sylfaen"/>
      <w:sz w:val="24"/>
      <w:szCs w:val="24"/>
      <w:shd w:val="clear" w:color="auto" w:fill="FFFFFF"/>
    </w:rPr>
  </w:style>
  <w:style w:type="character" w:customStyle="1" w:styleId="31">
    <w:name w:val="Заголовок №3_"/>
    <w:link w:val="32"/>
    <w:locked/>
    <w:rsid w:val="0089611D"/>
    <w:rPr>
      <w:rFonts w:ascii="Sylfaen" w:hAnsi="Sylfaen"/>
      <w:b/>
      <w:bCs/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89611D"/>
    <w:pPr>
      <w:widowControl/>
      <w:shd w:val="clear" w:color="auto" w:fill="FFFFFF"/>
      <w:autoSpaceDE/>
      <w:autoSpaceDN/>
      <w:adjustRightInd/>
      <w:spacing w:line="240" w:lineRule="atLeast"/>
    </w:pPr>
    <w:rPr>
      <w:rFonts w:ascii="Sylfaen" w:eastAsiaTheme="minorHAnsi" w:hAnsi="Sylfaen" w:cstheme="minorBidi"/>
      <w:sz w:val="24"/>
      <w:szCs w:val="24"/>
      <w:lang w:eastAsia="en-US"/>
    </w:rPr>
  </w:style>
  <w:style w:type="character" w:customStyle="1" w:styleId="14">
    <w:name w:val="Основной текст Знак1"/>
    <w:basedOn w:val="a0"/>
    <w:rsid w:val="00896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Заголовок №3"/>
    <w:basedOn w:val="a"/>
    <w:link w:val="31"/>
    <w:rsid w:val="0089611D"/>
    <w:pPr>
      <w:widowControl/>
      <w:shd w:val="clear" w:color="auto" w:fill="FFFFFF"/>
      <w:autoSpaceDE/>
      <w:autoSpaceDN/>
      <w:adjustRightInd/>
      <w:spacing w:before="300" w:after="300" w:line="240" w:lineRule="atLeast"/>
      <w:outlineLvl w:val="2"/>
    </w:pPr>
    <w:rPr>
      <w:rFonts w:ascii="Sylfaen" w:eastAsiaTheme="minorHAnsi" w:hAnsi="Sylfaen" w:cstheme="minorBidi"/>
      <w:b/>
      <w:bCs/>
      <w:sz w:val="27"/>
      <w:szCs w:val="27"/>
      <w:lang w:eastAsia="en-US"/>
    </w:rPr>
  </w:style>
  <w:style w:type="character" w:customStyle="1" w:styleId="8">
    <w:name w:val="Основной текст (8)_"/>
    <w:link w:val="80"/>
    <w:locked/>
    <w:rsid w:val="0089611D"/>
    <w:rPr>
      <w:rFonts w:ascii="Century Schoolbook" w:hAnsi="Century Schoolbook"/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9611D"/>
    <w:pPr>
      <w:widowControl/>
      <w:shd w:val="clear" w:color="auto" w:fill="FFFFFF"/>
      <w:autoSpaceDE/>
      <w:autoSpaceDN/>
      <w:adjustRightInd/>
      <w:spacing w:before="420" w:line="274" w:lineRule="exact"/>
    </w:pPr>
    <w:rPr>
      <w:rFonts w:ascii="Century Schoolbook" w:eastAsiaTheme="minorHAnsi" w:hAnsi="Century Schoolbook" w:cstheme="minorBidi"/>
      <w:b/>
      <w:b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F0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F0DF0"/>
  </w:style>
  <w:style w:type="paragraph" w:customStyle="1" w:styleId="ConsPlusNonformat">
    <w:name w:val="ConsPlusNonformat"/>
    <w:uiPriority w:val="99"/>
    <w:rsid w:val="00AE78E7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Calibri" w:hAnsi="Courier New" w:cs="Courier New"/>
      <w:kern w:val="3"/>
      <w:sz w:val="20"/>
      <w:szCs w:val="20"/>
      <w:lang w:eastAsia="zh-CN"/>
    </w:rPr>
  </w:style>
  <w:style w:type="character" w:customStyle="1" w:styleId="6">
    <w:name w:val="Основной текст (6)_"/>
    <w:basedOn w:val="a0"/>
    <w:link w:val="60"/>
    <w:rsid w:val="00284A1F"/>
    <w:rPr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84A1F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84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27">
    <w:name w:val="Font Style27"/>
    <w:rsid w:val="00284A1F"/>
    <w:rPr>
      <w:rFonts w:ascii="Arial Narrow" w:hAnsi="Arial Narrow"/>
      <w:sz w:val="26"/>
    </w:rPr>
  </w:style>
  <w:style w:type="character" w:customStyle="1" w:styleId="15">
    <w:name w:val="Заголовок №1_"/>
    <w:link w:val="16"/>
    <w:locked/>
    <w:rsid w:val="00284A1F"/>
    <w:rPr>
      <w:shd w:val="clear" w:color="auto" w:fill="FFFFFF"/>
    </w:rPr>
  </w:style>
  <w:style w:type="paragraph" w:customStyle="1" w:styleId="16">
    <w:name w:val="Заголовок №1"/>
    <w:basedOn w:val="a"/>
    <w:link w:val="15"/>
    <w:rsid w:val="00284A1F"/>
    <w:pPr>
      <w:widowControl/>
      <w:shd w:val="clear" w:color="auto" w:fill="FFFFFF"/>
      <w:autoSpaceDE/>
      <w:autoSpaceDN/>
      <w:adjustRightInd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8F2BC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F2B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basedOn w:val="a0"/>
    <w:uiPriority w:val="99"/>
    <w:qFormat/>
    <w:rsid w:val="008F2BC6"/>
    <w:rPr>
      <w:i/>
      <w:iCs/>
    </w:rPr>
  </w:style>
  <w:style w:type="paragraph" w:styleId="ac">
    <w:name w:val="header"/>
    <w:basedOn w:val="a"/>
    <w:link w:val="ad"/>
    <w:uiPriority w:val="99"/>
    <w:unhideWhenUsed/>
    <w:rsid w:val="00541CA8"/>
    <w:pPr>
      <w:widowControl/>
      <w:tabs>
        <w:tab w:val="center" w:pos="4536"/>
        <w:tab w:val="right" w:pos="9072"/>
      </w:tabs>
      <w:autoSpaceDE/>
      <w:autoSpaceDN/>
      <w:adjustRightInd/>
    </w:pPr>
    <w:rPr>
      <w:sz w:val="26"/>
      <w:szCs w:val="26"/>
      <w:lang w:val="en-GB"/>
    </w:rPr>
  </w:style>
  <w:style w:type="character" w:customStyle="1" w:styleId="ad">
    <w:name w:val="Верхний колонтитул Знак"/>
    <w:basedOn w:val="a0"/>
    <w:link w:val="ac"/>
    <w:uiPriority w:val="99"/>
    <w:rsid w:val="00541CA8"/>
    <w:rPr>
      <w:rFonts w:ascii="Times New Roman" w:eastAsia="Times New Roman" w:hAnsi="Times New Roman" w:cs="Times New Roman"/>
      <w:sz w:val="26"/>
      <w:szCs w:val="26"/>
      <w:lang w:val="en-GB" w:eastAsia="ru-RU"/>
    </w:rPr>
  </w:style>
  <w:style w:type="paragraph" w:styleId="ae">
    <w:name w:val="Block Text"/>
    <w:basedOn w:val="a"/>
    <w:uiPriority w:val="99"/>
    <w:semiHidden/>
    <w:unhideWhenUsed/>
    <w:rsid w:val="00541CA8"/>
    <w:pPr>
      <w:widowControl/>
      <w:autoSpaceDE/>
      <w:autoSpaceDN/>
      <w:adjustRightInd/>
      <w:ind w:left="-540" w:right="-545" w:firstLine="720"/>
      <w:jc w:val="both"/>
    </w:pPr>
    <w:rPr>
      <w:sz w:val="24"/>
      <w:szCs w:val="24"/>
    </w:rPr>
  </w:style>
  <w:style w:type="paragraph" w:customStyle="1" w:styleId="21">
    <w:name w:val="Обычный (веб)2"/>
    <w:basedOn w:val="a"/>
    <w:rsid w:val="007B7311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paragraph" w:customStyle="1" w:styleId="consplusnormal1">
    <w:name w:val="consplusnormal"/>
    <w:basedOn w:val="a"/>
    <w:rsid w:val="007B7311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paragraph" w:customStyle="1" w:styleId="ConsNonformat">
    <w:name w:val="ConsNonformat"/>
    <w:rsid w:val="00AD1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422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4B7F2C"/>
    <w:rPr>
      <w:b/>
      <w:bCs/>
      <w:spacing w:val="10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7F2C"/>
    <w:pPr>
      <w:shd w:val="clear" w:color="auto" w:fill="FFFFFF"/>
      <w:autoSpaceDE/>
      <w:autoSpaceDN/>
      <w:adjustRightInd/>
      <w:spacing w:before="720" w:after="240" w:line="298" w:lineRule="exact"/>
    </w:pPr>
    <w:rPr>
      <w:rFonts w:asciiTheme="minorHAnsi" w:eastAsiaTheme="minorHAnsi" w:hAnsiTheme="minorHAnsi" w:cstheme="minorBidi"/>
      <w:b/>
      <w:bCs/>
      <w:spacing w:val="10"/>
      <w:sz w:val="23"/>
      <w:szCs w:val="23"/>
      <w:lang w:eastAsia="en-US"/>
    </w:rPr>
  </w:style>
  <w:style w:type="character" w:styleId="af">
    <w:name w:val="Strong"/>
    <w:basedOn w:val="a0"/>
    <w:uiPriority w:val="22"/>
    <w:qFormat/>
    <w:rsid w:val="00BE5501"/>
    <w:rPr>
      <w:b/>
      <w:bCs/>
    </w:rPr>
  </w:style>
  <w:style w:type="character" w:customStyle="1" w:styleId="33">
    <w:name w:val="Основной текст (3)_"/>
    <w:basedOn w:val="a0"/>
    <w:link w:val="34"/>
    <w:locked/>
    <w:rsid w:val="00C777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7774F"/>
    <w:pPr>
      <w:shd w:val="clear" w:color="auto" w:fill="FFFFFF"/>
      <w:autoSpaceDE/>
      <w:autoSpaceDN/>
      <w:adjustRightInd/>
      <w:spacing w:after="300" w:line="322" w:lineRule="exact"/>
    </w:pPr>
    <w:rPr>
      <w:b/>
      <w:bCs/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3"/>
    <w:locked/>
    <w:rsid w:val="00C777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7774F"/>
    <w:pPr>
      <w:shd w:val="clear" w:color="auto" w:fill="FFFFFF"/>
      <w:autoSpaceDE/>
      <w:autoSpaceDN/>
      <w:adjustRightInd/>
      <w:spacing w:before="720" w:after="360" w:line="0" w:lineRule="atLeast"/>
    </w:pPr>
    <w:rPr>
      <w:sz w:val="28"/>
      <w:szCs w:val="28"/>
      <w:lang w:eastAsia="en-US"/>
    </w:rPr>
  </w:style>
  <w:style w:type="character" w:customStyle="1" w:styleId="211">
    <w:name w:val="Основной текст (2) + 11"/>
    <w:aliases w:val="5 pt,Полужирный"/>
    <w:basedOn w:val="22"/>
    <w:rsid w:val="00C7774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table" w:styleId="af0">
    <w:name w:val="Table Grid"/>
    <w:basedOn w:val="a1"/>
    <w:rsid w:val="00700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5A0D64"/>
    <w:pPr>
      <w:widowControl/>
      <w:autoSpaceDE/>
      <w:autoSpaceDN/>
      <w:adjustRightInd/>
      <w:jc w:val="center"/>
    </w:pPr>
    <w:rPr>
      <w:sz w:val="24"/>
    </w:rPr>
  </w:style>
  <w:style w:type="character" w:customStyle="1" w:styleId="af2">
    <w:name w:val="Название Знак"/>
    <w:basedOn w:val="a0"/>
    <w:link w:val="af1"/>
    <w:rsid w:val="005A0D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4233FF"/>
    <w:pPr>
      <w:widowControl/>
      <w:suppressAutoHyphens/>
      <w:autoSpaceDE/>
      <w:autoSpaceDN/>
      <w:adjustRightInd/>
      <w:jc w:val="both"/>
    </w:pPr>
    <w:rPr>
      <w:rFonts w:eastAsia="Zhikaryov"/>
      <w:sz w:val="26"/>
      <w:lang w:eastAsia="ar-SA"/>
    </w:rPr>
  </w:style>
  <w:style w:type="character" w:customStyle="1" w:styleId="ConsPlusNormal0">
    <w:name w:val="ConsPlusNormal Знак"/>
    <w:link w:val="ConsPlusNormal"/>
    <w:locked/>
    <w:rsid w:val="002F2359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280C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Title">
    <w:name w:val="ConsTitle"/>
    <w:rsid w:val="00280CAB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35">
    <w:name w:val="Обычный (веб)3"/>
    <w:basedOn w:val="a"/>
    <w:rsid w:val="00EC25B3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2"/>
      <w:lang w:eastAsia="ar-SA"/>
    </w:rPr>
  </w:style>
  <w:style w:type="character" w:customStyle="1" w:styleId="dt-m">
    <w:name w:val="dt-m"/>
    <w:basedOn w:val="a0"/>
    <w:rsid w:val="00C33AE3"/>
  </w:style>
  <w:style w:type="character" w:customStyle="1" w:styleId="dt-r">
    <w:name w:val="dt-r"/>
    <w:basedOn w:val="a0"/>
    <w:rsid w:val="00C33AE3"/>
  </w:style>
  <w:style w:type="character" w:customStyle="1" w:styleId="af3">
    <w:name w:val="Основной текст_"/>
    <w:basedOn w:val="a0"/>
    <w:link w:val="17"/>
    <w:locked/>
    <w:rsid w:val="00D12613"/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Основной текст1"/>
    <w:basedOn w:val="a"/>
    <w:link w:val="af3"/>
    <w:rsid w:val="00D12613"/>
    <w:pPr>
      <w:autoSpaceDE/>
      <w:autoSpaceDN/>
      <w:adjustRightInd/>
      <w:spacing w:after="200"/>
    </w:pPr>
    <w:rPr>
      <w:sz w:val="28"/>
      <w:szCs w:val="28"/>
      <w:lang w:eastAsia="en-US"/>
    </w:rPr>
  </w:style>
  <w:style w:type="paragraph" w:customStyle="1" w:styleId="ConsNormal">
    <w:name w:val="ConsNormal"/>
    <w:qFormat/>
    <w:rsid w:val="00D12613"/>
    <w:pPr>
      <w:widowControl w:val="0"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2">
    <w:name w:val="Гиперссылка1"/>
    <w:basedOn w:val="a"/>
    <w:link w:val="a6"/>
    <w:uiPriority w:val="99"/>
    <w:rsid w:val="00B5532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paragraph" w:customStyle="1" w:styleId="4">
    <w:name w:val="Обычный (веб)4"/>
    <w:basedOn w:val="a"/>
    <w:rsid w:val="00CB4E53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character" w:customStyle="1" w:styleId="FontStyle15">
    <w:name w:val="Font Style15"/>
    <w:uiPriority w:val="99"/>
    <w:rsid w:val="00C06F63"/>
    <w:rPr>
      <w:rFonts w:ascii="Times New Roman" w:hAnsi="Times New Roman"/>
      <w:i/>
      <w:sz w:val="28"/>
    </w:rPr>
  </w:style>
  <w:style w:type="character" w:customStyle="1" w:styleId="af4">
    <w:name w:val="Колонтитул_"/>
    <w:uiPriority w:val="99"/>
    <w:rsid w:val="00C06F63"/>
    <w:rPr>
      <w:rFonts w:ascii="Century Gothic" w:eastAsia="Times New Roman" w:hAnsi="Century Gothic"/>
      <w:sz w:val="18"/>
      <w:u w:val="none"/>
      <w:effect w:val="none"/>
    </w:rPr>
  </w:style>
  <w:style w:type="character" w:customStyle="1" w:styleId="FontStyle14">
    <w:name w:val="Font Style14"/>
    <w:basedOn w:val="a0"/>
    <w:uiPriority w:val="99"/>
    <w:rsid w:val="00C06F63"/>
    <w:rPr>
      <w:rFonts w:ascii="Times New Roman" w:hAnsi="Times New Roman" w:cs="Times New Roman"/>
      <w:sz w:val="28"/>
      <w:szCs w:val="28"/>
    </w:rPr>
  </w:style>
  <w:style w:type="paragraph" w:customStyle="1" w:styleId="51">
    <w:name w:val="Обычный (веб)5"/>
    <w:basedOn w:val="a"/>
    <w:rsid w:val="00845DD1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character" w:styleId="af5">
    <w:name w:val="Book Title"/>
    <w:uiPriority w:val="33"/>
    <w:qFormat/>
    <w:rsid w:val="008E7B29"/>
    <w:rPr>
      <w:rFonts w:ascii="Cambria" w:eastAsia="Times New Roman" w:hAnsi="Cambria" w:cs="Times New Roman"/>
      <w:b/>
      <w:bCs/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4996A-8093-4142-B59B-BE4065B1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2024-12-27T10:34:00Z</cp:lastPrinted>
  <dcterms:created xsi:type="dcterms:W3CDTF">2024-12-20T11:47:00Z</dcterms:created>
  <dcterms:modified xsi:type="dcterms:W3CDTF">2025-01-29T07:30:00Z</dcterms:modified>
</cp:coreProperties>
</file>