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C2" w:rsidRDefault="00286DC2" w:rsidP="00286DC2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 w:rsidRPr="00C97657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4.5pt" o:ole="" fillcolor="window">
            <v:imagedata r:id="rId5" o:title=""/>
          </v:shape>
          <o:OLEObject Type="Embed" ProgID="Word.Picture.8" ShapeID="_x0000_i1025" DrawAspect="Content" ObjectID="_1741704557" r:id="rId6"/>
        </w:object>
      </w:r>
    </w:p>
    <w:p w:rsidR="00286DC2" w:rsidRDefault="00286DC2" w:rsidP="00286DC2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286DC2" w:rsidRPr="00106148" w:rsidRDefault="00286DC2" w:rsidP="00286DC2">
      <w:pPr>
        <w:ind w:right="226"/>
        <w:jc w:val="center"/>
        <w:rPr>
          <w:b/>
          <w:snapToGrid w:val="0"/>
        </w:rPr>
      </w:pPr>
      <w:r w:rsidRPr="00106148">
        <w:rPr>
          <w:b/>
          <w:snapToGrid w:val="0"/>
        </w:rPr>
        <w:t>СЕЛЬСКАЯ ДУМА</w:t>
      </w:r>
    </w:p>
    <w:p w:rsidR="00286DC2" w:rsidRPr="00106148" w:rsidRDefault="00286DC2" w:rsidP="00286DC2">
      <w:pPr>
        <w:ind w:right="226"/>
        <w:jc w:val="center"/>
        <w:rPr>
          <w:b/>
          <w:snapToGrid w:val="0"/>
        </w:rPr>
      </w:pPr>
      <w:r w:rsidRPr="00106148">
        <w:rPr>
          <w:b/>
          <w:snapToGrid w:val="0"/>
        </w:rPr>
        <w:t>СЕЛЬСКОГО ПОСЕЛЕНИЯ</w:t>
      </w:r>
      <w:r>
        <w:rPr>
          <w:b/>
          <w:snapToGrid w:val="0"/>
        </w:rPr>
        <w:t xml:space="preserve">  </w:t>
      </w:r>
      <w:r w:rsidRPr="00106148">
        <w:rPr>
          <w:b/>
          <w:snapToGrid w:val="0"/>
        </w:rPr>
        <w:t>«ДЕРЕВНЯ АКИМОВКА»</w:t>
      </w:r>
    </w:p>
    <w:p w:rsidR="00286DC2" w:rsidRPr="00106148" w:rsidRDefault="00286DC2" w:rsidP="00286DC2">
      <w:pPr>
        <w:ind w:right="226"/>
        <w:jc w:val="center"/>
        <w:rPr>
          <w:b/>
          <w:snapToGrid w:val="0"/>
        </w:rPr>
      </w:pPr>
      <w:r w:rsidRPr="00106148">
        <w:rPr>
          <w:b/>
          <w:snapToGrid w:val="0"/>
        </w:rPr>
        <w:t>ЖИЗДРИНСКОГО РАЙОНА</w:t>
      </w:r>
      <w:r>
        <w:rPr>
          <w:b/>
          <w:snapToGrid w:val="0"/>
        </w:rPr>
        <w:t xml:space="preserve"> </w:t>
      </w:r>
      <w:r w:rsidRPr="00106148">
        <w:rPr>
          <w:b/>
          <w:snapToGrid w:val="0"/>
        </w:rPr>
        <w:t>КАЛУЖСКОЙ ОБЛАСТИ</w:t>
      </w:r>
    </w:p>
    <w:p w:rsidR="00286DC2" w:rsidRDefault="00286DC2" w:rsidP="00286DC2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286DC2" w:rsidRDefault="00286DC2" w:rsidP="00286DC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86DC2" w:rsidRDefault="00286DC2" w:rsidP="00286DC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86DC2" w:rsidRDefault="00286DC2" w:rsidP="00286DC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106148">
        <w:rPr>
          <w:rFonts w:ascii="Times New Roman" w:hAnsi="Times New Roman"/>
          <w:sz w:val="24"/>
          <w:szCs w:val="24"/>
        </w:rPr>
        <w:t>РЕШЕНИЕ</w:t>
      </w:r>
    </w:p>
    <w:p w:rsidR="00286DC2" w:rsidRDefault="00286DC2" w:rsidP="00286DC2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286DC2" w:rsidRDefault="00286DC2" w:rsidP="00286DC2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20 мая   2020  года                                                                                                    №  17</w:t>
      </w:r>
    </w:p>
    <w:p w:rsidR="00286DC2" w:rsidRDefault="00286DC2" w:rsidP="00286DC2">
      <w:r>
        <w:t xml:space="preserve"> </w:t>
      </w:r>
    </w:p>
    <w:p w:rsidR="00286DC2" w:rsidRDefault="00286DC2" w:rsidP="00286DC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AE3CC9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годового отчета об </w:t>
      </w:r>
      <w:r w:rsidRPr="00AE3CC9">
        <w:rPr>
          <w:rFonts w:ascii="Times New Roman" w:hAnsi="Times New Roman" w:cs="Times New Roman"/>
          <w:sz w:val="24"/>
          <w:szCs w:val="24"/>
        </w:rPr>
        <w:t xml:space="preserve">исполнении бюджета </w:t>
      </w:r>
    </w:p>
    <w:p w:rsidR="00286DC2" w:rsidRPr="00AE3CC9" w:rsidRDefault="00286DC2" w:rsidP="00286DC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«</w:t>
      </w:r>
      <w:r w:rsidRPr="00AE3CC9">
        <w:rPr>
          <w:rFonts w:ascii="Times New Roman" w:hAnsi="Times New Roman" w:cs="Times New Roman"/>
          <w:sz w:val="24"/>
          <w:szCs w:val="24"/>
        </w:rPr>
        <w:t>Деревня Акимовка»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E3CC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86DC2" w:rsidRDefault="00286DC2" w:rsidP="00286D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6DC2" w:rsidRDefault="00286DC2" w:rsidP="00286D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со ст.ст. 264.2, 264.5, и 264.6 Бюджетного Кодекса Российской Федерации, главой 6 Положения о бюджетном процессе в сельском  поселении «Деревня Акимовка», утвержденного Решением сельской  Думы № </w:t>
      </w:r>
      <w:r w:rsidRPr="00076E61">
        <w:rPr>
          <w:rFonts w:ascii="Times New Roman" w:hAnsi="Times New Roman" w:cs="Times New Roman"/>
          <w:sz w:val="24"/>
          <w:szCs w:val="24"/>
        </w:rPr>
        <w:t>35 от 25.11.2013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E6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6E61">
        <w:rPr>
          <w:rFonts w:ascii="Times New Roman" w:hAnsi="Times New Roman" w:cs="Times New Roman"/>
          <w:sz w:val="24"/>
          <w:szCs w:val="24"/>
        </w:rPr>
        <w:t xml:space="preserve"> Сельская Дума сельского поселения «Деревня Акимовка»</w:t>
      </w:r>
    </w:p>
    <w:p w:rsidR="00286DC2" w:rsidRPr="00062968" w:rsidRDefault="00286DC2" w:rsidP="00286DC2">
      <w:pPr>
        <w:tabs>
          <w:tab w:val="left" w:pos="1425"/>
        </w:tabs>
        <w:rPr>
          <w:b/>
        </w:rPr>
      </w:pPr>
      <w:r w:rsidRPr="00062968">
        <w:rPr>
          <w:b/>
        </w:rPr>
        <w:t>Решила:</w:t>
      </w:r>
    </w:p>
    <w:p w:rsidR="00286DC2" w:rsidRPr="00774757" w:rsidRDefault="00286DC2" w:rsidP="00286DC2">
      <w:pPr>
        <w:tabs>
          <w:tab w:val="left" w:pos="1425"/>
        </w:tabs>
      </w:pPr>
      <w:r w:rsidRPr="00774757">
        <w:t>Статья 1.</w:t>
      </w:r>
    </w:p>
    <w:p w:rsidR="00286DC2" w:rsidRPr="00774757" w:rsidRDefault="00286DC2" w:rsidP="00286DC2">
      <w:pPr>
        <w:tabs>
          <w:tab w:val="left" w:pos="1425"/>
        </w:tabs>
        <w:jc w:val="both"/>
      </w:pPr>
      <w:r w:rsidRPr="00774757">
        <w:t xml:space="preserve">      Утвердить отчет об исполнении бюджета СП « Деревня Акимовка»  за 201</w:t>
      </w:r>
      <w:r>
        <w:t xml:space="preserve">9 </w:t>
      </w:r>
      <w:r w:rsidRPr="00774757">
        <w:t xml:space="preserve">год по доходам в сумме </w:t>
      </w:r>
      <w:r>
        <w:t>6 566 331,40</w:t>
      </w:r>
      <w:r w:rsidRPr="00774757">
        <w:t xml:space="preserve"> рубл</w:t>
      </w:r>
      <w:r>
        <w:t>ь</w:t>
      </w:r>
      <w:r w:rsidRPr="00774757">
        <w:t xml:space="preserve">,  расходам в сумме </w:t>
      </w:r>
      <w:r>
        <w:t>5 989 696,17</w:t>
      </w:r>
      <w:r w:rsidRPr="00774757">
        <w:t xml:space="preserve"> рублей, с </w:t>
      </w:r>
      <w:proofErr w:type="spellStart"/>
      <w:r>
        <w:t>профицитом</w:t>
      </w:r>
      <w:proofErr w:type="spellEnd"/>
      <w:r w:rsidRPr="00774757">
        <w:t xml:space="preserve">  </w:t>
      </w:r>
      <w:r>
        <w:t>576 635,23</w:t>
      </w:r>
      <w:r w:rsidRPr="00774757">
        <w:t xml:space="preserve">    рублей.</w:t>
      </w:r>
    </w:p>
    <w:p w:rsidR="00286DC2" w:rsidRPr="00774757" w:rsidRDefault="00286DC2" w:rsidP="00286DC2">
      <w:pPr>
        <w:tabs>
          <w:tab w:val="left" w:pos="1425"/>
        </w:tabs>
        <w:jc w:val="both"/>
      </w:pPr>
      <w:r w:rsidRPr="00774757">
        <w:t>Статья 2.</w:t>
      </w:r>
    </w:p>
    <w:p w:rsidR="00286DC2" w:rsidRPr="00774757" w:rsidRDefault="00286DC2" w:rsidP="00286DC2">
      <w:pPr>
        <w:tabs>
          <w:tab w:val="left" w:pos="1425"/>
        </w:tabs>
        <w:jc w:val="both"/>
      </w:pPr>
      <w:r w:rsidRPr="00774757">
        <w:t xml:space="preserve">     </w:t>
      </w:r>
      <w:proofErr w:type="gramStart"/>
      <w:r w:rsidRPr="00774757">
        <w:t>Утвердить исполнение доходов бюджета СП «Деревня Акимовка»   за 201</w:t>
      </w:r>
      <w:r>
        <w:t>9</w:t>
      </w:r>
      <w:r w:rsidRPr="00774757">
        <w:t xml:space="preserve"> год  по кодам классификации доходов бюджетов согласно приложению № 1 к настоящему Решению.</w:t>
      </w:r>
      <w:proofErr w:type="gramEnd"/>
    </w:p>
    <w:p w:rsidR="00286DC2" w:rsidRPr="00774757" w:rsidRDefault="00286DC2" w:rsidP="00286DC2">
      <w:pPr>
        <w:tabs>
          <w:tab w:val="left" w:pos="1425"/>
        </w:tabs>
        <w:jc w:val="both"/>
      </w:pPr>
      <w:r w:rsidRPr="00774757">
        <w:t xml:space="preserve">Статья </w:t>
      </w:r>
      <w:r>
        <w:t>3</w:t>
      </w:r>
      <w:r w:rsidRPr="00774757">
        <w:t>.</w:t>
      </w:r>
    </w:p>
    <w:p w:rsidR="00286DC2" w:rsidRPr="00774757" w:rsidRDefault="00286DC2" w:rsidP="00286DC2">
      <w:pPr>
        <w:tabs>
          <w:tab w:val="left" w:pos="1425"/>
        </w:tabs>
        <w:jc w:val="both"/>
      </w:pPr>
      <w:r w:rsidRPr="00774757">
        <w:t xml:space="preserve">    Утвердить исполнение расходов  бюджета СП « Деревня Акимовка»    за 201</w:t>
      </w:r>
      <w:r>
        <w:t>9</w:t>
      </w:r>
      <w:r w:rsidRPr="00774757">
        <w:t xml:space="preserve"> год  по ведомственной структуре расходов  согласно приложению № </w:t>
      </w:r>
      <w:r>
        <w:t>2</w:t>
      </w:r>
      <w:r w:rsidRPr="00774757">
        <w:t xml:space="preserve"> к настоящему Решению.</w:t>
      </w:r>
    </w:p>
    <w:p w:rsidR="00286DC2" w:rsidRPr="00774757" w:rsidRDefault="00286DC2" w:rsidP="00286DC2">
      <w:pPr>
        <w:tabs>
          <w:tab w:val="left" w:pos="1425"/>
        </w:tabs>
        <w:jc w:val="both"/>
      </w:pPr>
      <w:r w:rsidRPr="00774757">
        <w:t xml:space="preserve">Статья </w:t>
      </w:r>
      <w:r>
        <w:t>4</w:t>
      </w:r>
      <w:r w:rsidRPr="00774757">
        <w:t>.</w:t>
      </w:r>
    </w:p>
    <w:p w:rsidR="00286DC2" w:rsidRPr="0000624F" w:rsidRDefault="00286DC2" w:rsidP="00286DC2">
      <w:pPr>
        <w:tabs>
          <w:tab w:val="left" w:pos="1425"/>
        </w:tabs>
        <w:jc w:val="both"/>
      </w:pPr>
      <w:r w:rsidRPr="00774757">
        <w:t xml:space="preserve">    Утвердить исполнение расходов  бюджета СП « Деревня Акимовка»    за 201</w:t>
      </w:r>
      <w:r>
        <w:t>9</w:t>
      </w:r>
      <w:r w:rsidRPr="00774757">
        <w:t xml:space="preserve"> год  по разделам и </w:t>
      </w:r>
      <w:proofErr w:type="gramStart"/>
      <w:r w:rsidRPr="00774757">
        <w:t>подразделам</w:t>
      </w:r>
      <w:proofErr w:type="gramEnd"/>
      <w:r w:rsidRPr="00774757">
        <w:t xml:space="preserve"> целевым статьям (государственным программам и </w:t>
      </w:r>
      <w:proofErr w:type="spellStart"/>
      <w:r w:rsidRPr="00774757">
        <w:t>непрограммным</w:t>
      </w:r>
      <w:proofErr w:type="spellEnd"/>
      <w:r w:rsidRPr="00774757">
        <w:t xml:space="preserve"> направлениям деятельности), группам и подгруппам видов расходов классификации расходов бюджетов согласно приложению </w:t>
      </w:r>
      <w:r w:rsidRPr="0000624F">
        <w:t>№</w:t>
      </w:r>
      <w:r>
        <w:t xml:space="preserve"> 3</w:t>
      </w:r>
      <w:r w:rsidRPr="0000624F">
        <w:t xml:space="preserve"> к настоящему Решению.</w:t>
      </w:r>
    </w:p>
    <w:p w:rsidR="00286DC2" w:rsidRPr="0000624F" w:rsidRDefault="00286DC2" w:rsidP="00286DC2">
      <w:pPr>
        <w:tabs>
          <w:tab w:val="left" w:pos="1425"/>
        </w:tabs>
        <w:jc w:val="both"/>
      </w:pPr>
      <w:r w:rsidRPr="0000624F">
        <w:t xml:space="preserve">Статья </w:t>
      </w:r>
      <w:r>
        <w:t>5</w:t>
      </w:r>
      <w:r w:rsidRPr="0000624F">
        <w:t>.</w:t>
      </w:r>
    </w:p>
    <w:p w:rsidR="00286DC2" w:rsidRPr="00774757" w:rsidRDefault="00286DC2" w:rsidP="00286DC2">
      <w:pPr>
        <w:tabs>
          <w:tab w:val="left" w:pos="1425"/>
        </w:tabs>
        <w:jc w:val="both"/>
      </w:pPr>
      <w:r w:rsidRPr="00774757">
        <w:t xml:space="preserve">    </w:t>
      </w:r>
      <w:proofErr w:type="gramStart"/>
      <w:r w:rsidRPr="00774757">
        <w:t>Утвердить исполнение расходов  бюджета СП« Деревня Акимовка»   за 201</w:t>
      </w:r>
      <w:r>
        <w:t>9</w:t>
      </w:r>
      <w:r w:rsidRPr="00774757">
        <w:t xml:space="preserve"> год   по  целевым статьям (государственным программам и </w:t>
      </w:r>
      <w:proofErr w:type="spellStart"/>
      <w:r w:rsidRPr="00774757">
        <w:t>непрограммным</w:t>
      </w:r>
      <w:proofErr w:type="spellEnd"/>
      <w:r w:rsidRPr="00774757">
        <w:t xml:space="preserve"> направлениям деятельности), группам и подгруппам видов расходов классификации расходов бюджетов согласно приложению № </w:t>
      </w:r>
      <w:r>
        <w:t>4</w:t>
      </w:r>
      <w:r w:rsidRPr="00774757">
        <w:t xml:space="preserve"> к настоящему Решению.</w:t>
      </w:r>
      <w:proofErr w:type="gramEnd"/>
    </w:p>
    <w:p w:rsidR="00286DC2" w:rsidRPr="00774757" w:rsidRDefault="00286DC2" w:rsidP="00286DC2">
      <w:pPr>
        <w:tabs>
          <w:tab w:val="left" w:pos="1425"/>
        </w:tabs>
        <w:jc w:val="both"/>
      </w:pPr>
      <w:r w:rsidRPr="00774757">
        <w:t xml:space="preserve">Статья </w:t>
      </w:r>
      <w:r>
        <w:t>6</w:t>
      </w:r>
      <w:r w:rsidRPr="00774757">
        <w:t>.</w:t>
      </w:r>
    </w:p>
    <w:p w:rsidR="00286DC2" w:rsidRPr="00774757" w:rsidRDefault="00286DC2" w:rsidP="00286DC2">
      <w:pPr>
        <w:tabs>
          <w:tab w:val="left" w:pos="1425"/>
        </w:tabs>
        <w:jc w:val="both"/>
      </w:pPr>
      <w:r w:rsidRPr="00774757">
        <w:t xml:space="preserve">    </w:t>
      </w:r>
      <w:proofErr w:type="gramStart"/>
      <w:r w:rsidRPr="00774757">
        <w:t>Утвердить исполнение источников финансирования дефицита  бюджета СП« Деревня Акимовка»   за 201</w:t>
      </w:r>
      <w:r>
        <w:t>9</w:t>
      </w:r>
      <w:r w:rsidRPr="00774757">
        <w:t xml:space="preserve"> год  по кодам  классификации источников финансирования дефицитов бюджетов согласно приложению № </w:t>
      </w:r>
      <w:r>
        <w:t>5</w:t>
      </w:r>
      <w:r w:rsidRPr="00774757">
        <w:t xml:space="preserve"> к настоящему Решению.</w:t>
      </w:r>
      <w:proofErr w:type="gramEnd"/>
    </w:p>
    <w:p w:rsidR="00286DC2" w:rsidRPr="00774757" w:rsidRDefault="00286DC2" w:rsidP="00286DC2">
      <w:pPr>
        <w:tabs>
          <w:tab w:val="left" w:pos="1425"/>
        </w:tabs>
        <w:jc w:val="both"/>
      </w:pPr>
      <w:r w:rsidRPr="00774757">
        <w:t xml:space="preserve">Статья </w:t>
      </w:r>
      <w:r>
        <w:t>7</w:t>
      </w:r>
      <w:r w:rsidRPr="00774757">
        <w:t>.</w:t>
      </w:r>
    </w:p>
    <w:p w:rsidR="00286DC2" w:rsidRPr="00774757" w:rsidRDefault="00286DC2" w:rsidP="00286DC2">
      <w:pPr>
        <w:tabs>
          <w:tab w:val="left" w:pos="1425"/>
        </w:tabs>
        <w:jc w:val="both"/>
      </w:pPr>
      <w:r w:rsidRPr="00774757">
        <w:t>Настоящее Решение вступает в силу с момента его подписания и подлежит официальному опубликованию.</w:t>
      </w:r>
    </w:p>
    <w:p w:rsidR="00286DC2" w:rsidRPr="00902BC5" w:rsidRDefault="00286DC2" w:rsidP="00286D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DC2" w:rsidRPr="00902BC5" w:rsidRDefault="00286DC2" w:rsidP="00286D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BC5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286DC2" w:rsidRPr="00902BC5" w:rsidRDefault="00286DC2" w:rsidP="00286D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BC5">
        <w:rPr>
          <w:rFonts w:ascii="Times New Roman" w:hAnsi="Times New Roman" w:cs="Times New Roman"/>
          <w:sz w:val="24"/>
          <w:szCs w:val="24"/>
        </w:rPr>
        <w:t xml:space="preserve">«Деревня Акимовка»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В.Н.Рубцова</w:t>
      </w:r>
    </w:p>
    <w:p w:rsidR="00286DC2" w:rsidRPr="00902BC5" w:rsidRDefault="00286DC2" w:rsidP="00286D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DC2" w:rsidRPr="007205A1" w:rsidRDefault="00286DC2" w:rsidP="00286DC2"/>
    <w:p w:rsidR="00622C47" w:rsidRPr="00286DC2" w:rsidRDefault="00622C47" w:rsidP="00286DC2"/>
    <w:sectPr w:rsidR="00622C47" w:rsidRPr="00286DC2" w:rsidSect="00820430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A7B"/>
    <w:multiLevelType w:val="hybridMultilevel"/>
    <w:tmpl w:val="6E16A64A"/>
    <w:lvl w:ilvl="0" w:tplc="E2E8842E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44172"/>
    <w:multiLevelType w:val="hybridMultilevel"/>
    <w:tmpl w:val="F14A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316954"/>
    <w:multiLevelType w:val="hybridMultilevel"/>
    <w:tmpl w:val="A39C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16E4C"/>
    <w:multiLevelType w:val="multilevel"/>
    <w:tmpl w:val="31B8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1CFB"/>
    <w:rsid w:val="000118F4"/>
    <w:rsid w:val="00286DC2"/>
    <w:rsid w:val="002F4C9B"/>
    <w:rsid w:val="003B592C"/>
    <w:rsid w:val="00521CFB"/>
    <w:rsid w:val="005E76C0"/>
    <w:rsid w:val="00622C47"/>
    <w:rsid w:val="00694D2A"/>
    <w:rsid w:val="006A30B5"/>
    <w:rsid w:val="007130BA"/>
    <w:rsid w:val="0088023D"/>
    <w:rsid w:val="009268CA"/>
    <w:rsid w:val="00A6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1CFB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1CF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1C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CFB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521CFB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521C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1CFB"/>
    <w:pPr>
      <w:ind w:left="720"/>
      <w:contextualSpacing/>
    </w:pPr>
  </w:style>
  <w:style w:type="paragraph" w:customStyle="1" w:styleId="ConsTitle">
    <w:name w:val="ConsTitle"/>
    <w:rsid w:val="00521CFB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521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521CFB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  <w:style w:type="character" w:customStyle="1" w:styleId="2">
    <w:name w:val="Основной текст (2)_"/>
    <w:link w:val="20"/>
    <w:locked/>
    <w:rsid w:val="00521C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1CFB"/>
    <w:pPr>
      <w:shd w:val="clear" w:color="auto" w:fill="FFFFFF"/>
      <w:autoSpaceDE/>
      <w:autoSpaceDN/>
      <w:adjustRightInd/>
      <w:spacing w:after="780" w:line="0" w:lineRule="atLeast"/>
      <w:jc w:val="right"/>
    </w:pPr>
    <w:rPr>
      <w:sz w:val="22"/>
      <w:szCs w:val="22"/>
      <w:lang w:eastAsia="en-US"/>
    </w:rPr>
  </w:style>
  <w:style w:type="character" w:customStyle="1" w:styleId="10">
    <w:name w:val="Заголовок №1_"/>
    <w:link w:val="11"/>
    <w:locked/>
    <w:rsid w:val="00521CF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521CFB"/>
    <w:pPr>
      <w:shd w:val="clear" w:color="auto" w:fill="FFFFFF"/>
      <w:autoSpaceDE/>
      <w:autoSpaceDN/>
      <w:adjustRightInd/>
      <w:spacing w:before="780" w:after="120" w:line="0" w:lineRule="atLeast"/>
      <w:jc w:val="center"/>
      <w:outlineLvl w:val="0"/>
    </w:pPr>
    <w:rPr>
      <w:b/>
      <w:bCs/>
      <w:sz w:val="36"/>
      <w:szCs w:val="36"/>
      <w:lang w:eastAsia="en-US"/>
    </w:rPr>
  </w:style>
  <w:style w:type="paragraph" w:customStyle="1" w:styleId="ConsPlusCell">
    <w:name w:val="ConsPlusCell"/>
    <w:uiPriority w:val="99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21C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1CFB"/>
    <w:pPr>
      <w:shd w:val="clear" w:color="auto" w:fill="FFFFFF"/>
      <w:autoSpaceDE/>
      <w:autoSpaceDN/>
      <w:adjustRightInd/>
      <w:spacing w:before="6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521CF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1CFB"/>
    <w:pPr>
      <w:shd w:val="clear" w:color="auto" w:fill="FFFFFF"/>
      <w:autoSpaceDE/>
      <w:autoSpaceDN/>
      <w:adjustRightInd/>
      <w:spacing w:line="326" w:lineRule="exact"/>
      <w:jc w:val="both"/>
    </w:pPr>
    <w:rPr>
      <w:i/>
      <w:i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locked/>
    <w:rsid w:val="00521C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1CFB"/>
    <w:pPr>
      <w:shd w:val="clear" w:color="auto" w:fill="FFFFFF"/>
      <w:autoSpaceDE/>
      <w:autoSpaceDN/>
      <w:adjustRightInd/>
      <w:spacing w:before="600" w:line="250" w:lineRule="exact"/>
      <w:jc w:val="center"/>
    </w:pPr>
    <w:rPr>
      <w:b/>
      <w:bCs/>
      <w:sz w:val="26"/>
      <w:szCs w:val="26"/>
      <w:lang w:eastAsia="en-US"/>
    </w:rPr>
  </w:style>
  <w:style w:type="character" w:styleId="a9">
    <w:name w:val="Book Title"/>
    <w:basedOn w:val="a0"/>
    <w:uiPriority w:val="33"/>
    <w:qFormat/>
    <w:rsid w:val="00521CFB"/>
    <w:rPr>
      <w:rFonts w:ascii="Cambria" w:eastAsia="Times New Roman" w:hAnsi="Cambria" w:cs="Times New Roman" w:hint="default"/>
      <w:b/>
      <w:bCs/>
      <w:i/>
      <w:iCs/>
      <w:color w:val="auto"/>
    </w:rPr>
  </w:style>
  <w:style w:type="character" w:customStyle="1" w:styleId="213pt">
    <w:name w:val="Заголовок №2 + 13 pt"/>
    <w:aliases w:val="Не курсив"/>
    <w:basedOn w:val="a0"/>
    <w:rsid w:val="00521CF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1">
    <w:name w:val="Основной текст (2) + Курсив"/>
    <w:basedOn w:val="2"/>
    <w:rsid w:val="00521CFB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FontStyle33">
    <w:name w:val="Font Style33"/>
    <w:basedOn w:val="a0"/>
    <w:rsid w:val="00521CF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2023-03-30T11:29:00Z</dcterms:created>
  <dcterms:modified xsi:type="dcterms:W3CDTF">2023-03-30T15:03:00Z</dcterms:modified>
</cp:coreProperties>
</file>