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53" w:rsidRPr="00916C2A" w:rsidRDefault="009F3853" w:rsidP="00916C2A">
      <w:pPr>
        <w:spacing w:after="120"/>
        <w:jc w:val="center"/>
        <w:rPr>
          <w:b/>
          <w:sz w:val="32"/>
          <w:szCs w:val="26"/>
        </w:rPr>
      </w:pPr>
      <w:r w:rsidRPr="00916C2A">
        <w:rPr>
          <w:b/>
          <w:sz w:val="32"/>
          <w:szCs w:val="26"/>
        </w:rPr>
        <w:t>СЕЛЬСКАЯ ДУМА</w:t>
      </w:r>
      <w:r w:rsidR="00916C2A" w:rsidRPr="00916C2A">
        <w:rPr>
          <w:b/>
          <w:sz w:val="32"/>
          <w:szCs w:val="26"/>
        </w:rPr>
        <w:br/>
      </w:r>
      <w:r w:rsidRPr="00916C2A">
        <w:rPr>
          <w:b/>
          <w:sz w:val="32"/>
          <w:szCs w:val="26"/>
        </w:rPr>
        <w:t>СЕЛЬСКОГО ПОСЕЛЕНИЯ «ДЕРЕВНЯ АКИМОВКА»</w:t>
      </w:r>
      <w:r w:rsidR="00916C2A" w:rsidRPr="00916C2A">
        <w:rPr>
          <w:b/>
          <w:sz w:val="32"/>
          <w:szCs w:val="26"/>
        </w:rPr>
        <w:br/>
      </w:r>
      <w:r w:rsidRPr="00916C2A">
        <w:rPr>
          <w:b/>
          <w:sz w:val="32"/>
          <w:szCs w:val="26"/>
        </w:rPr>
        <w:t>ЖИЗДРИНСКОГО РАЙОНА КАЛУЖСКОЙ ОБЛАСТИ</w:t>
      </w:r>
    </w:p>
    <w:p w:rsidR="009F3853" w:rsidRPr="00916C2A" w:rsidRDefault="009F3853" w:rsidP="00916C2A">
      <w:pPr>
        <w:spacing w:after="120"/>
        <w:ind w:firstLine="709"/>
        <w:jc w:val="both"/>
        <w:rPr>
          <w:b/>
          <w:sz w:val="32"/>
          <w:szCs w:val="26"/>
        </w:rPr>
      </w:pPr>
    </w:p>
    <w:p w:rsidR="009F3853" w:rsidRPr="00916C2A" w:rsidRDefault="009F3853" w:rsidP="00916C2A">
      <w:pPr>
        <w:spacing w:after="120"/>
        <w:jc w:val="center"/>
        <w:rPr>
          <w:b/>
          <w:sz w:val="32"/>
          <w:szCs w:val="26"/>
        </w:rPr>
      </w:pPr>
      <w:r w:rsidRPr="00916C2A">
        <w:rPr>
          <w:b/>
          <w:sz w:val="32"/>
          <w:szCs w:val="26"/>
        </w:rPr>
        <w:t>РЕШЕНИЕ</w:t>
      </w:r>
    </w:p>
    <w:p w:rsidR="009F3853" w:rsidRPr="00916C2A" w:rsidRDefault="009F3853" w:rsidP="00916C2A">
      <w:pPr>
        <w:spacing w:after="120"/>
        <w:ind w:firstLine="709"/>
        <w:jc w:val="both"/>
        <w:rPr>
          <w:b/>
          <w:sz w:val="26"/>
          <w:szCs w:val="26"/>
        </w:rPr>
      </w:pPr>
    </w:p>
    <w:p w:rsidR="009F3853" w:rsidRPr="00916C2A" w:rsidRDefault="009F3853" w:rsidP="00916C2A">
      <w:pPr>
        <w:pStyle w:val="a4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916C2A">
        <w:rPr>
          <w:rFonts w:ascii="Times New Roman" w:hAnsi="Times New Roman" w:cs="Times New Roman"/>
          <w:sz w:val="26"/>
          <w:szCs w:val="26"/>
        </w:rPr>
        <w:t xml:space="preserve">от 23 ноября 2023  г.            </w:t>
      </w:r>
      <w:r w:rsidR="00916C2A" w:rsidRPr="00916C2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16C2A">
        <w:rPr>
          <w:rFonts w:ascii="Times New Roman" w:hAnsi="Times New Roman" w:cs="Times New Roman"/>
          <w:sz w:val="26"/>
          <w:szCs w:val="26"/>
        </w:rPr>
        <w:t xml:space="preserve">                                     № 50</w:t>
      </w:r>
    </w:p>
    <w:p w:rsidR="009F3853" w:rsidRPr="00916C2A" w:rsidRDefault="009F3853" w:rsidP="00916C2A">
      <w:pPr>
        <w:pStyle w:val="a4"/>
        <w:spacing w:after="120"/>
        <w:ind w:firstLine="709"/>
        <w:jc w:val="both"/>
        <w:rPr>
          <w:b/>
          <w:sz w:val="26"/>
          <w:szCs w:val="26"/>
        </w:rPr>
      </w:pPr>
    </w:p>
    <w:p w:rsidR="009F3853" w:rsidRPr="00916C2A" w:rsidRDefault="009F3853" w:rsidP="00916C2A">
      <w:pPr>
        <w:pStyle w:val="a4"/>
        <w:spacing w:after="120"/>
        <w:jc w:val="center"/>
        <w:rPr>
          <w:rFonts w:ascii="Times New Roman" w:hAnsi="Times New Roman" w:cs="Times New Roman"/>
          <w:b/>
          <w:spacing w:val="-2"/>
          <w:sz w:val="32"/>
          <w:szCs w:val="26"/>
        </w:rPr>
      </w:pPr>
      <w:r w:rsidRPr="00916C2A">
        <w:rPr>
          <w:rFonts w:ascii="Times New Roman" w:hAnsi="Times New Roman" w:cs="Times New Roman"/>
          <w:b/>
          <w:spacing w:val="-1"/>
          <w:sz w:val="32"/>
          <w:szCs w:val="26"/>
        </w:rPr>
        <w:t xml:space="preserve">О передаче имущества </w:t>
      </w:r>
      <w:r w:rsidRPr="00916C2A">
        <w:rPr>
          <w:rFonts w:ascii="Times New Roman" w:hAnsi="Times New Roman" w:cs="Times New Roman"/>
          <w:b/>
          <w:spacing w:val="-3"/>
          <w:sz w:val="32"/>
          <w:szCs w:val="26"/>
        </w:rPr>
        <w:t xml:space="preserve">сельского поселения </w:t>
      </w:r>
      <w:r w:rsidRPr="00916C2A">
        <w:rPr>
          <w:rFonts w:ascii="Times New Roman" w:hAnsi="Times New Roman" w:cs="Times New Roman"/>
          <w:b/>
          <w:spacing w:val="-2"/>
          <w:sz w:val="32"/>
          <w:szCs w:val="26"/>
        </w:rPr>
        <w:t xml:space="preserve">«Деревня Акимовка» </w:t>
      </w:r>
      <w:r w:rsidR="00916C2A" w:rsidRPr="00916C2A">
        <w:rPr>
          <w:rFonts w:ascii="Times New Roman" w:hAnsi="Times New Roman" w:cs="Times New Roman"/>
          <w:b/>
          <w:spacing w:val="-2"/>
          <w:sz w:val="32"/>
          <w:szCs w:val="26"/>
        </w:rPr>
        <w:t>б</w:t>
      </w:r>
      <w:r w:rsidRPr="00916C2A">
        <w:rPr>
          <w:rFonts w:ascii="Times New Roman" w:hAnsi="Times New Roman" w:cs="Times New Roman"/>
          <w:b/>
          <w:spacing w:val="-2"/>
          <w:sz w:val="32"/>
          <w:szCs w:val="26"/>
        </w:rPr>
        <w:t>ратского захоронения в безвозмездное пользование</w:t>
      </w:r>
    </w:p>
    <w:p w:rsidR="009F3853" w:rsidRPr="00916C2A" w:rsidRDefault="009F3853" w:rsidP="00916C2A">
      <w:pPr>
        <w:pStyle w:val="a4"/>
        <w:spacing w:after="120"/>
        <w:ind w:firstLine="709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9F3853" w:rsidRPr="00916C2A" w:rsidRDefault="009F3853" w:rsidP="00916C2A">
      <w:pPr>
        <w:pStyle w:val="a4"/>
        <w:spacing w:after="12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916C2A">
        <w:rPr>
          <w:rFonts w:ascii="Times New Roman" w:hAnsi="Times New Roman" w:cs="Times New Roman"/>
          <w:spacing w:val="-2"/>
          <w:sz w:val="26"/>
          <w:szCs w:val="26"/>
        </w:rPr>
        <w:t>В соответствии с Федеральным законом от 27.05.2014 №136-ФЗ 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руководствуясь пунктом 5 части 1 статьи 50</w:t>
      </w:r>
      <w:r w:rsidR="00916C2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16C2A">
        <w:rPr>
          <w:rFonts w:ascii="Times New Roman" w:hAnsi="Times New Roman" w:cs="Times New Roman"/>
          <w:spacing w:val="-2"/>
          <w:sz w:val="26"/>
          <w:szCs w:val="26"/>
        </w:rPr>
        <w:t>и частью 2 статьи 51 Федерального закона от 06.10.2003 № 131-ФЗ «Об общих принципах организации  местного самоуправления в Российской Федерации», Уставом сельского поселения «Деревня</w:t>
      </w:r>
      <w:proofErr w:type="gramEnd"/>
      <w:r w:rsidRPr="00916C2A">
        <w:rPr>
          <w:rFonts w:ascii="Times New Roman" w:hAnsi="Times New Roman" w:cs="Times New Roman"/>
          <w:spacing w:val="-2"/>
          <w:sz w:val="26"/>
          <w:szCs w:val="26"/>
        </w:rPr>
        <w:t xml:space="preserve"> Акимовка», Сельская Дума сельского поселения «Деревня Акимовка»</w:t>
      </w:r>
    </w:p>
    <w:p w:rsidR="009F3853" w:rsidRPr="00916C2A" w:rsidRDefault="009F3853" w:rsidP="00916C2A">
      <w:pPr>
        <w:pStyle w:val="a4"/>
        <w:spacing w:after="120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916C2A">
        <w:rPr>
          <w:rFonts w:ascii="Times New Roman" w:hAnsi="Times New Roman" w:cs="Times New Roman"/>
          <w:b/>
          <w:spacing w:val="-2"/>
          <w:sz w:val="26"/>
          <w:szCs w:val="26"/>
        </w:rPr>
        <w:t xml:space="preserve">РЕШИЛА: </w:t>
      </w:r>
    </w:p>
    <w:p w:rsidR="00916C2A" w:rsidRDefault="009F3853" w:rsidP="00916C2A">
      <w:pPr>
        <w:pStyle w:val="a4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6C2A">
        <w:rPr>
          <w:rFonts w:ascii="Times New Roman" w:hAnsi="Times New Roman" w:cs="Times New Roman"/>
          <w:spacing w:val="-2"/>
          <w:sz w:val="26"/>
          <w:szCs w:val="26"/>
        </w:rPr>
        <w:t xml:space="preserve">1. Передать в безвозмездное пользование имущество сельского поселения «Деревня Акимовка» </w:t>
      </w:r>
      <w:r w:rsidR="00916C2A">
        <w:rPr>
          <w:rFonts w:ascii="Times New Roman" w:hAnsi="Times New Roman" w:cs="Times New Roman"/>
          <w:spacing w:val="-2"/>
          <w:sz w:val="26"/>
          <w:szCs w:val="26"/>
        </w:rPr>
        <w:t>б</w:t>
      </w:r>
      <w:r w:rsidRPr="00916C2A">
        <w:rPr>
          <w:rFonts w:ascii="Times New Roman" w:hAnsi="Times New Roman" w:cs="Times New Roman"/>
          <w:spacing w:val="-2"/>
          <w:sz w:val="26"/>
          <w:szCs w:val="26"/>
        </w:rPr>
        <w:t xml:space="preserve">ратское захоронение, расположенное по адресу: Калужская область, Жиздринский район, д. Ослинка </w:t>
      </w:r>
      <w:r w:rsidRPr="00916C2A">
        <w:rPr>
          <w:rFonts w:ascii="Times New Roman" w:hAnsi="Times New Roman" w:cs="Times New Roman"/>
          <w:sz w:val="26"/>
          <w:szCs w:val="26"/>
          <w:shd w:val="clear" w:color="auto" w:fill="FFFFFF"/>
        </w:rPr>
        <w:t>ММБУККТ «</w:t>
      </w:r>
      <w:r w:rsidRPr="00916C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Жиздринский</w:t>
      </w:r>
      <w:r w:rsidR="00916C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916C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РКДЦ</w:t>
      </w:r>
      <w:r w:rsidRPr="00916C2A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916C2A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916C2A">
        <w:rPr>
          <w:rFonts w:ascii="Times New Roman" w:hAnsi="Times New Roman" w:cs="Times New Roman"/>
          <w:sz w:val="26"/>
          <w:szCs w:val="26"/>
          <w:shd w:val="clear" w:color="auto" w:fill="FFFFFF"/>
        </w:rPr>
        <w:t>для проведения ремонтных работ.</w:t>
      </w:r>
    </w:p>
    <w:p w:rsidR="00916C2A" w:rsidRDefault="00916C2A" w:rsidP="00916C2A">
      <w:pPr>
        <w:pStyle w:val="a4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r w:rsidR="009F3853" w:rsidRPr="00916C2A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Администрации сельского поселения «Деревня Акимовка» подготовить необходимые документы для передачи Братского захоронения, расположенного по адресу: Калужская область, Жиздринский район, д. Ослинка в безвозмездное пользование ММБУККТ «</w:t>
      </w:r>
      <w:r w:rsidR="009F3853" w:rsidRPr="00916C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Жиздринский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9F3853" w:rsidRPr="00916C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РКДЦ</w:t>
      </w:r>
      <w:r w:rsidR="009F3853" w:rsidRPr="00916C2A">
        <w:rPr>
          <w:rFonts w:ascii="Times New Roman" w:hAnsi="Times New Roman" w:cs="Times New Roman"/>
          <w:sz w:val="26"/>
          <w:szCs w:val="26"/>
          <w:shd w:val="clear" w:color="auto" w:fill="FFFFFF"/>
        </w:rPr>
        <w:t>» для проведения ремонтных работ.</w:t>
      </w:r>
    </w:p>
    <w:p w:rsidR="00916C2A" w:rsidRDefault="009F3853" w:rsidP="00916C2A">
      <w:pPr>
        <w:pStyle w:val="a4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6C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Настоящее решение вступает в силу </w:t>
      </w:r>
      <w:r w:rsidR="00916C2A">
        <w:rPr>
          <w:rFonts w:ascii="Times New Roman" w:hAnsi="Times New Roman" w:cs="Times New Roman"/>
          <w:sz w:val="26"/>
          <w:szCs w:val="26"/>
          <w:shd w:val="clear" w:color="auto" w:fill="FFFFFF"/>
        </w:rPr>
        <w:t>после</w:t>
      </w:r>
      <w:bookmarkStart w:id="0" w:name="_GoBack"/>
      <w:bookmarkEnd w:id="0"/>
      <w:r w:rsidRPr="00916C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его подписания.</w:t>
      </w:r>
    </w:p>
    <w:p w:rsidR="009F3853" w:rsidRPr="00916C2A" w:rsidRDefault="009F3853" w:rsidP="00916C2A">
      <w:pPr>
        <w:pStyle w:val="a4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6C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proofErr w:type="gramStart"/>
      <w:r w:rsidRPr="00916C2A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Контроль за</w:t>
      </w:r>
      <w:proofErr w:type="gramEnd"/>
      <w:r w:rsidRPr="00916C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исполнением настоящего решения возложить на </w:t>
      </w:r>
      <w:r w:rsidR="00916C2A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Pr="00916C2A">
        <w:rPr>
          <w:rFonts w:ascii="Times New Roman" w:hAnsi="Times New Roman" w:cs="Times New Roman"/>
          <w:sz w:val="26"/>
          <w:szCs w:val="26"/>
          <w:shd w:val="clear" w:color="auto" w:fill="FFFFFF"/>
        </w:rPr>
        <w:t>лаву сельского поселени</w:t>
      </w:r>
      <w:r w:rsidR="00916C2A">
        <w:rPr>
          <w:rFonts w:ascii="Times New Roman" w:hAnsi="Times New Roman" w:cs="Times New Roman"/>
          <w:sz w:val="26"/>
          <w:szCs w:val="26"/>
          <w:shd w:val="clear" w:color="auto" w:fill="FFFFFF"/>
        </w:rPr>
        <w:t>я «Деревня Акимовка»</w:t>
      </w:r>
      <w:r w:rsidRPr="00916C2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F3853" w:rsidRPr="00916C2A" w:rsidRDefault="009F3853" w:rsidP="00916C2A">
      <w:pPr>
        <w:pStyle w:val="a4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F3853" w:rsidRPr="00916C2A" w:rsidRDefault="009F3853" w:rsidP="00916C2A">
      <w:pPr>
        <w:pStyle w:val="a4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F3853" w:rsidRPr="00916C2A" w:rsidRDefault="009F3853" w:rsidP="00916C2A">
      <w:pPr>
        <w:pStyle w:val="a4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16C2A" w:rsidRDefault="009F3853" w:rsidP="00916C2A">
      <w:pPr>
        <w:spacing w:after="120"/>
        <w:ind w:firstLine="709"/>
        <w:jc w:val="right"/>
        <w:rPr>
          <w:b/>
          <w:sz w:val="26"/>
          <w:szCs w:val="26"/>
        </w:rPr>
      </w:pPr>
      <w:r w:rsidRPr="00916C2A">
        <w:rPr>
          <w:b/>
          <w:sz w:val="26"/>
          <w:szCs w:val="26"/>
        </w:rPr>
        <w:t>Глава сельского поселения</w:t>
      </w:r>
      <w:r w:rsidR="00916C2A">
        <w:rPr>
          <w:b/>
          <w:sz w:val="26"/>
          <w:szCs w:val="26"/>
        </w:rPr>
        <w:br/>
      </w:r>
      <w:r w:rsidRPr="00916C2A">
        <w:rPr>
          <w:b/>
          <w:sz w:val="26"/>
          <w:szCs w:val="26"/>
        </w:rPr>
        <w:t>«Деревня Акимовка»</w:t>
      </w:r>
    </w:p>
    <w:p w:rsidR="00916C2A" w:rsidRDefault="009F3853" w:rsidP="00916C2A">
      <w:pPr>
        <w:spacing w:after="120"/>
        <w:ind w:firstLine="709"/>
        <w:jc w:val="right"/>
        <w:rPr>
          <w:b/>
          <w:sz w:val="26"/>
          <w:szCs w:val="26"/>
        </w:rPr>
      </w:pPr>
      <w:r w:rsidRPr="00916C2A">
        <w:rPr>
          <w:b/>
          <w:sz w:val="26"/>
          <w:szCs w:val="26"/>
        </w:rPr>
        <w:t>В.Н. Рубцова</w:t>
      </w:r>
    </w:p>
    <w:sectPr w:rsidR="00916C2A" w:rsidSect="00916C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853"/>
    <w:rsid w:val="00302B48"/>
    <w:rsid w:val="00916C2A"/>
    <w:rsid w:val="009740DB"/>
    <w:rsid w:val="009C6F05"/>
    <w:rsid w:val="009F3853"/>
    <w:rsid w:val="00A2641B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9F3853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9F3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F3853"/>
    <w:pPr>
      <w:spacing w:after="0" w:line="240" w:lineRule="auto"/>
    </w:pPr>
  </w:style>
  <w:style w:type="paragraph" w:customStyle="1" w:styleId="ConsPlusTitle">
    <w:name w:val="ConsPlusTitle"/>
    <w:link w:val="ConsPlusTitle1"/>
    <w:qFormat/>
    <w:rsid w:val="009F3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9F385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qFormat/>
    <w:locked/>
    <w:rsid w:val="009F3853"/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Гиперссылка1"/>
    <w:basedOn w:val="a"/>
    <w:link w:val="a3"/>
    <w:uiPriority w:val="99"/>
    <w:rsid w:val="009F3853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2023-12-05T13:06:00Z</dcterms:created>
  <dcterms:modified xsi:type="dcterms:W3CDTF">2023-12-05T15:13:00Z</dcterms:modified>
</cp:coreProperties>
</file>