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13" w:rsidRPr="00CF0000" w:rsidRDefault="00B97F13" w:rsidP="00CF000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F0000">
        <w:rPr>
          <w:rFonts w:ascii="Arial" w:hAnsi="Arial" w:cs="Arial"/>
          <w:b/>
          <w:sz w:val="28"/>
          <w:szCs w:val="24"/>
        </w:rPr>
        <w:t>СЕЛЬСКАЯ ДУМА</w:t>
      </w:r>
      <w:r w:rsidR="00CF0000" w:rsidRPr="00CF0000">
        <w:rPr>
          <w:rFonts w:ascii="Arial" w:hAnsi="Arial" w:cs="Arial"/>
          <w:b/>
          <w:sz w:val="28"/>
          <w:szCs w:val="24"/>
        </w:rPr>
        <w:br/>
      </w:r>
      <w:r w:rsidRPr="00CF0000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CF0000" w:rsidRPr="00CF0000">
        <w:rPr>
          <w:rFonts w:ascii="Arial" w:hAnsi="Arial" w:cs="Arial"/>
          <w:b/>
          <w:sz w:val="28"/>
          <w:szCs w:val="24"/>
        </w:rPr>
        <w:br/>
      </w:r>
      <w:r w:rsidRPr="00CF0000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B97F13" w:rsidRPr="00CF0000" w:rsidRDefault="00B97F13" w:rsidP="00CF000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F0000">
        <w:rPr>
          <w:rFonts w:ascii="Arial" w:hAnsi="Arial" w:cs="Arial"/>
          <w:b/>
          <w:sz w:val="28"/>
          <w:szCs w:val="24"/>
        </w:rPr>
        <w:t>РЕШЕНИЕ</w:t>
      </w:r>
    </w:p>
    <w:p w:rsidR="00B97F13" w:rsidRPr="00CF0000" w:rsidRDefault="00B97F13" w:rsidP="00CF000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 xml:space="preserve">от 3 июля 2023 г.                   </w:t>
      </w:r>
      <w:r w:rsidR="00CF0000">
        <w:rPr>
          <w:rFonts w:ascii="Arial" w:hAnsi="Arial" w:cs="Arial"/>
          <w:sz w:val="24"/>
          <w:szCs w:val="24"/>
        </w:rPr>
        <w:t xml:space="preserve">                         </w:t>
      </w:r>
      <w:r w:rsidRPr="00CF0000">
        <w:rPr>
          <w:rFonts w:ascii="Arial" w:hAnsi="Arial" w:cs="Arial"/>
          <w:sz w:val="24"/>
          <w:szCs w:val="24"/>
        </w:rPr>
        <w:t xml:space="preserve">                                                № 25</w:t>
      </w:r>
    </w:p>
    <w:p w:rsidR="00B97F13" w:rsidRPr="00CF0000" w:rsidRDefault="00B97F13" w:rsidP="00CF0000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CF0000">
        <w:rPr>
          <w:rFonts w:ascii="Arial" w:eastAsia="Calibri" w:hAnsi="Arial" w:cs="Arial"/>
          <w:b/>
          <w:sz w:val="24"/>
          <w:szCs w:val="24"/>
        </w:rPr>
        <w:t>О внесении изменений в Правила благоустройства</w:t>
      </w:r>
      <w:r w:rsidR="00CF0000" w:rsidRPr="00CF00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F0000">
        <w:rPr>
          <w:rFonts w:ascii="Arial" w:eastAsia="Calibri" w:hAnsi="Arial" w:cs="Arial"/>
          <w:b/>
          <w:sz w:val="24"/>
          <w:szCs w:val="24"/>
        </w:rPr>
        <w:t>территории сельского поселения «Деревня Акимовка»</w:t>
      </w:r>
    </w:p>
    <w:p w:rsidR="00B97F13" w:rsidRPr="00CF0000" w:rsidRDefault="00B97F13" w:rsidP="00CF000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7F13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В целях приведения Правил благоустройства территории сельского поселения «Деревня Акимовка» в соответствие с Законом Калужской области от 22.06.2018 № 362-ОЗ «О благоустройстве территорий муниципальных образований Калужской области», Сельская Дума сельского поселения «Деревня Акимовка»</w:t>
      </w:r>
    </w:p>
    <w:p w:rsidR="00CF0000" w:rsidRDefault="00CF0000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F0000">
        <w:rPr>
          <w:rFonts w:ascii="Arial" w:hAnsi="Arial" w:cs="Arial"/>
          <w:b/>
          <w:sz w:val="24"/>
          <w:szCs w:val="24"/>
        </w:rPr>
        <w:t>РЕШИЛА:</w:t>
      </w:r>
    </w:p>
    <w:p w:rsidR="00CF0000" w:rsidRDefault="00CF0000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1. В Правила благоустройства территории сельского поселения «Деревня Акимовка», утвержденные Решением Сельской Думы «Деревня Акимовка» от 14.09.2018 № 23 (в редакции от 19.12.2019 № 28, от 21.04.2020 № 9, от 03.03.2021 № 8, от 27.08.2021 № 24, от 21.10.2022 № 16) внести изменения согласно приложению к настоящему Решению.</w:t>
      </w:r>
    </w:p>
    <w:p w:rsidR="00CF0000" w:rsidRPr="00CF0000" w:rsidRDefault="00CF0000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F0000" w:rsidRDefault="00B97F13" w:rsidP="00CF0000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F000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CF0000">
        <w:rPr>
          <w:rFonts w:ascii="Arial" w:hAnsi="Arial" w:cs="Arial"/>
          <w:b/>
          <w:sz w:val="24"/>
          <w:szCs w:val="24"/>
        </w:rPr>
        <w:br/>
      </w:r>
      <w:r w:rsidRPr="00CF0000">
        <w:rPr>
          <w:rFonts w:ascii="Arial" w:hAnsi="Arial" w:cs="Arial"/>
          <w:b/>
          <w:sz w:val="24"/>
          <w:szCs w:val="24"/>
        </w:rPr>
        <w:t>«Деревня Акимовка»</w:t>
      </w:r>
    </w:p>
    <w:p w:rsidR="00B97F13" w:rsidRPr="00CF0000" w:rsidRDefault="00B97F13" w:rsidP="00CF0000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F0000">
        <w:rPr>
          <w:rFonts w:ascii="Arial" w:hAnsi="Arial" w:cs="Arial"/>
          <w:b/>
          <w:sz w:val="24"/>
          <w:szCs w:val="24"/>
        </w:rPr>
        <w:t>В.Н. Рубцова</w:t>
      </w: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87BA8" w:rsidRPr="00CF0000" w:rsidRDefault="00887BA8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F0000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CF0000" w:rsidRPr="00CF0000" w:rsidRDefault="00B97F13" w:rsidP="00CF0000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F0000">
        <w:rPr>
          <w:rFonts w:ascii="Arial" w:hAnsi="Arial" w:cs="Arial"/>
          <w:b/>
          <w:sz w:val="28"/>
          <w:szCs w:val="24"/>
        </w:rPr>
        <w:t>к Решению Сельской Думы</w:t>
      </w:r>
      <w:r w:rsidRPr="00CF0000">
        <w:rPr>
          <w:rFonts w:ascii="Arial" w:hAnsi="Arial" w:cs="Arial"/>
          <w:b/>
          <w:sz w:val="28"/>
          <w:szCs w:val="24"/>
        </w:rPr>
        <w:br/>
        <w:t>СП «Деревня Акимовка»</w:t>
      </w:r>
    </w:p>
    <w:p w:rsidR="00B97F13" w:rsidRPr="00CF0000" w:rsidRDefault="00B97F13" w:rsidP="00CF0000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F0000">
        <w:rPr>
          <w:rFonts w:ascii="Arial" w:hAnsi="Arial" w:cs="Arial"/>
          <w:b/>
          <w:sz w:val="28"/>
          <w:szCs w:val="24"/>
        </w:rPr>
        <w:t>от 3 июля 2023 г. № 25</w:t>
      </w: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CF0000" w:rsidP="00CF000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F0000">
        <w:rPr>
          <w:rFonts w:ascii="Arial" w:hAnsi="Arial" w:cs="Arial"/>
          <w:b/>
          <w:sz w:val="28"/>
          <w:szCs w:val="24"/>
        </w:rPr>
        <w:t>ИЗМЕНЕНИЯ,</w:t>
      </w:r>
      <w:r w:rsidR="00B97F13" w:rsidRPr="00CF0000">
        <w:rPr>
          <w:rFonts w:ascii="Arial" w:hAnsi="Arial" w:cs="Arial"/>
          <w:b/>
          <w:sz w:val="28"/>
          <w:szCs w:val="24"/>
        </w:rPr>
        <w:t xml:space="preserve"> КОТОРЫЕ ВНОСЯТСЯ В ПРАВИЛА БЛАГОУСТРОЙСТВА</w:t>
      </w:r>
      <w:r w:rsidRPr="00CF0000">
        <w:rPr>
          <w:rFonts w:ascii="Arial" w:hAnsi="Arial" w:cs="Arial"/>
          <w:b/>
          <w:sz w:val="28"/>
          <w:szCs w:val="24"/>
        </w:rPr>
        <w:t xml:space="preserve"> </w:t>
      </w:r>
      <w:r w:rsidR="00B97F13" w:rsidRPr="00CF0000">
        <w:rPr>
          <w:rFonts w:ascii="Arial" w:hAnsi="Arial" w:cs="Arial"/>
          <w:b/>
          <w:sz w:val="28"/>
          <w:szCs w:val="24"/>
        </w:rPr>
        <w:t>ТЕРРИТОРИИ СЕЛЬСКОГО ПОСЕЛЕНИЯ «ДЕРЕВНЯ АКИМОВКА»</w:t>
      </w: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1. Пункт 57.1 изложить в следующей редакции:</w:t>
      </w:r>
    </w:p>
    <w:p w:rsidR="00B97F13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«57.1.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</w:t>
      </w:r>
      <w:proofErr w:type="gramStart"/>
      <w:r w:rsidRPr="00CF0000">
        <w:rPr>
          <w:rFonts w:ascii="Arial" w:hAnsi="Arial" w:cs="Arial"/>
          <w:sz w:val="24"/>
          <w:szCs w:val="24"/>
        </w:rPr>
        <w:t>.»</w:t>
      </w:r>
      <w:proofErr w:type="gramEnd"/>
      <w:r w:rsidRPr="00CF0000">
        <w:rPr>
          <w:rFonts w:ascii="Arial" w:hAnsi="Arial" w:cs="Arial"/>
          <w:sz w:val="24"/>
          <w:szCs w:val="24"/>
        </w:rPr>
        <w:t>.</w:t>
      </w:r>
    </w:p>
    <w:p w:rsidR="00CF0000" w:rsidRPr="00CF0000" w:rsidRDefault="00CF0000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2. Пункт 57.2 изложить в следующей редакции:</w:t>
      </w: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«57.2. До внешней границы прилегающей территории от здания, строения, сооружения, границы земельного участка, если такой земельный участок образован, устанавливается минимальное расстояние 1 м, максимальное расстояние 30 м.».</w:t>
      </w:r>
    </w:p>
    <w:p w:rsidR="00CF0000" w:rsidRDefault="00CF0000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CF0000" w:rsidRDefault="00B97F13" w:rsidP="00CF00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3. Дополнить пунктом 57.3 следующего содержания:</w:t>
      </w:r>
    </w:p>
    <w:p w:rsidR="00B97F13" w:rsidRPr="00CF0000" w:rsidRDefault="00B97F13" w:rsidP="00CF000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0000">
        <w:rPr>
          <w:rFonts w:ascii="Arial" w:hAnsi="Arial" w:cs="Arial"/>
          <w:sz w:val="24"/>
          <w:szCs w:val="24"/>
        </w:rPr>
        <w:t>«57.3. Определение границ прилегающих территорий путем установления расстояния в метрах от объекта осуществляется в соответствии с Порядком определения границ прилегающих территорий, установленным приложением 1 к Закону Калужской области от 22 июня 2018 г. № 362-ОЗ «О благоустройстве территорий муниципальных образований Калужской области»</w:t>
      </w:r>
      <w:proofErr w:type="gramStart"/>
      <w:r w:rsidRPr="00CF0000">
        <w:rPr>
          <w:rFonts w:ascii="Arial" w:hAnsi="Arial" w:cs="Arial"/>
          <w:sz w:val="24"/>
          <w:szCs w:val="24"/>
        </w:rPr>
        <w:t>.»</w:t>
      </w:r>
      <w:proofErr w:type="gramEnd"/>
      <w:r w:rsidRPr="00CF000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97F13" w:rsidRPr="00CF0000" w:rsidSect="00CF00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F13"/>
    <w:rsid w:val="000118F4"/>
    <w:rsid w:val="0002664D"/>
    <w:rsid w:val="000565FE"/>
    <w:rsid w:val="002F4C9B"/>
    <w:rsid w:val="003B592C"/>
    <w:rsid w:val="005E76C0"/>
    <w:rsid w:val="00622C47"/>
    <w:rsid w:val="00694D2A"/>
    <w:rsid w:val="007130BA"/>
    <w:rsid w:val="00887BA8"/>
    <w:rsid w:val="009268CA"/>
    <w:rsid w:val="00A64EF8"/>
    <w:rsid w:val="00B97F13"/>
    <w:rsid w:val="00CF0000"/>
    <w:rsid w:val="00E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B97F1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B97F13"/>
    <w:rPr>
      <w:color w:val="0000FF"/>
      <w:u w:val="single"/>
    </w:rPr>
  </w:style>
  <w:style w:type="paragraph" w:styleId="a4">
    <w:name w:val="No Spacing"/>
    <w:uiPriority w:val="1"/>
    <w:qFormat/>
    <w:rsid w:val="00B97F13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B97F13"/>
    <w:rPr>
      <w:rFonts w:ascii="Calibri" w:eastAsia="MS Mincho;ＭＳ 明朝" w:hAnsi="Calibri" w:cs="Arial"/>
      <w:lang w:eastAsia="zh-CN"/>
    </w:rPr>
  </w:style>
  <w:style w:type="paragraph" w:styleId="a6">
    <w:name w:val="List Paragraph"/>
    <w:basedOn w:val="a"/>
    <w:link w:val="a5"/>
    <w:uiPriority w:val="34"/>
    <w:qFormat/>
    <w:rsid w:val="00B97F1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ConsTitle">
    <w:name w:val="ConsTitle"/>
    <w:rsid w:val="00B97F13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ConsPlusNormal1">
    <w:name w:val="ConsPlusNormal1"/>
    <w:link w:val="ConsPlusNormal"/>
    <w:qFormat/>
    <w:locked/>
    <w:rsid w:val="00B97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B97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B97F13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B9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B97F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2023-08-03T10:02:00Z</dcterms:created>
  <dcterms:modified xsi:type="dcterms:W3CDTF">2023-08-04T10:35:00Z</dcterms:modified>
</cp:coreProperties>
</file>