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C8" w:rsidRPr="001570F7" w:rsidRDefault="009465C8" w:rsidP="001570F7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bookmarkStart w:id="0" w:name="_GoBack"/>
      <w:r w:rsidRPr="001570F7">
        <w:rPr>
          <w:rFonts w:cs="Arial"/>
          <w:b/>
          <w:bCs/>
          <w:kern w:val="28"/>
          <w:sz w:val="28"/>
          <w:szCs w:val="32"/>
        </w:rPr>
        <w:t>СЕЛЬСКАЯ ДУМА</w:t>
      </w:r>
      <w:r w:rsidR="001570F7" w:rsidRPr="001570F7">
        <w:rPr>
          <w:rFonts w:cs="Arial"/>
          <w:b/>
          <w:bCs/>
          <w:kern w:val="28"/>
          <w:sz w:val="28"/>
          <w:szCs w:val="32"/>
        </w:rPr>
        <w:br/>
      </w:r>
      <w:r w:rsidRPr="001570F7">
        <w:rPr>
          <w:rFonts w:cs="Arial"/>
          <w:b/>
          <w:bCs/>
          <w:kern w:val="28"/>
          <w:sz w:val="28"/>
          <w:szCs w:val="32"/>
        </w:rPr>
        <w:t>СЕЛЬСКОГО ПОСЕЛЕНИЯ «ДЕРЕВНЯ АКИМОВКА»</w:t>
      </w:r>
      <w:r w:rsidR="001570F7" w:rsidRPr="001570F7">
        <w:rPr>
          <w:rFonts w:cs="Arial"/>
          <w:b/>
          <w:bCs/>
          <w:kern w:val="28"/>
          <w:sz w:val="28"/>
          <w:szCs w:val="32"/>
        </w:rPr>
        <w:br/>
      </w:r>
      <w:r w:rsidRPr="001570F7">
        <w:rPr>
          <w:rFonts w:cs="Arial"/>
          <w:b/>
          <w:bCs/>
          <w:kern w:val="28"/>
          <w:sz w:val="28"/>
          <w:szCs w:val="32"/>
        </w:rPr>
        <w:t>ЖИЗДРИНСКОГО РАЙОНА КАЛУЖСКОЙ ОБЛАСТИ</w:t>
      </w:r>
    </w:p>
    <w:p w:rsidR="001570F7" w:rsidRPr="001570F7" w:rsidRDefault="001570F7" w:rsidP="001570F7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</w:p>
    <w:p w:rsidR="009465C8" w:rsidRPr="001570F7" w:rsidRDefault="009465C8" w:rsidP="001570F7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1570F7">
        <w:rPr>
          <w:rFonts w:cs="Arial"/>
          <w:b/>
          <w:bCs/>
          <w:kern w:val="28"/>
          <w:sz w:val="28"/>
          <w:szCs w:val="32"/>
        </w:rPr>
        <w:t>РЕШЕНИЕ</w:t>
      </w:r>
    </w:p>
    <w:p w:rsidR="009465C8" w:rsidRPr="001570F7" w:rsidRDefault="009465C8" w:rsidP="001570F7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9465C8" w:rsidRPr="009465C8" w:rsidRDefault="009465C8" w:rsidP="001570F7">
      <w:pPr>
        <w:spacing w:after="120"/>
        <w:ind w:firstLine="0"/>
        <w:jc w:val="center"/>
        <w:rPr>
          <w:rFonts w:cs="Arial"/>
        </w:rPr>
      </w:pPr>
      <w:r w:rsidRPr="009465C8">
        <w:rPr>
          <w:rFonts w:cs="Arial"/>
        </w:rPr>
        <w:t>от 24 октября 2023 года                                                            № 42</w:t>
      </w:r>
    </w:p>
    <w:p w:rsidR="009465C8" w:rsidRPr="009465C8" w:rsidRDefault="009465C8" w:rsidP="001570F7">
      <w:pPr>
        <w:spacing w:after="120"/>
        <w:ind w:firstLine="0"/>
        <w:jc w:val="center"/>
        <w:rPr>
          <w:rFonts w:cs="Arial"/>
        </w:rPr>
      </w:pPr>
    </w:p>
    <w:p w:rsidR="009465C8" w:rsidRPr="001570F7" w:rsidRDefault="009465C8" w:rsidP="001570F7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570F7">
        <w:rPr>
          <w:rFonts w:cs="Arial"/>
          <w:b/>
          <w:bCs/>
          <w:kern w:val="28"/>
          <w:sz w:val="32"/>
          <w:szCs w:val="32"/>
        </w:rPr>
        <w:t>О внесении изменений в Решение Сельской Думы</w:t>
      </w:r>
      <w:r w:rsidR="001570F7" w:rsidRPr="001570F7">
        <w:rPr>
          <w:rFonts w:cs="Arial"/>
          <w:b/>
          <w:bCs/>
          <w:kern w:val="28"/>
          <w:sz w:val="32"/>
          <w:szCs w:val="32"/>
        </w:rPr>
        <w:t xml:space="preserve"> </w:t>
      </w:r>
      <w:r w:rsidRPr="001570F7">
        <w:rPr>
          <w:rFonts w:cs="Arial"/>
          <w:b/>
          <w:bCs/>
          <w:kern w:val="28"/>
          <w:sz w:val="32"/>
          <w:szCs w:val="32"/>
        </w:rPr>
        <w:t>сельского поселения «Деревня Акимовка»</w:t>
      </w:r>
      <w:r w:rsidR="001570F7" w:rsidRPr="001570F7">
        <w:rPr>
          <w:rFonts w:cs="Arial"/>
          <w:b/>
          <w:bCs/>
          <w:kern w:val="28"/>
          <w:sz w:val="32"/>
          <w:szCs w:val="32"/>
        </w:rPr>
        <w:t xml:space="preserve"> </w:t>
      </w:r>
      <w:r w:rsidRPr="001570F7">
        <w:rPr>
          <w:rFonts w:cs="Arial"/>
          <w:b/>
          <w:bCs/>
          <w:kern w:val="28"/>
          <w:sz w:val="32"/>
          <w:szCs w:val="32"/>
        </w:rPr>
        <w:t>о земельном налоге на территории сельского поселения «Деревня Акимовка»</w:t>
      </w:r>
    </w:p>
    <w:p w:rsidR="009465C8" w:rsidRPr="009465C8" w:rsidRDefault="009465C8" w:rsidP="001570F7">
      <w:pPr>
        <w:spacing w:after="120"/>
        <w:ind w:firstLine="0"/>
        <w:jc w:val="center"/>
        <w:rPr>
          <w:rFonts w:cs="Arial"/>
        </w:rPr>
      </w:pPr>
    </w:p>
    <w:p w:rsidR="009465C8" w:rsidRPr="009465C8" w:rsidRDefault="009465C8" w:rsidP="001570F7">
      <w:pPr>
        <w:spacing w:after="120"/>
        <w:ind w:firstLine="709"/>
        <w:rPr>
          <w:rFonts w:cs="Arial"/>
        </w:rPr>
      </w:pPr>
      <w:r w:rsidRPr="009465C8">
        <w:rPr>
          <w:rFonts w:cs="Arial"/>
        </w:rPr>
        <w:t xml:space="preserve">В соответствие с абзацем четвертым пункта 1 статьи 5, Главой 31 </w:t>
      </w:r>
      <w:r w:rsidRPr="0076064E">
        <w:rPr>
          <w:rFonts w:cs="Arial"/>
        </w:rPr>
        <w:t>Налогового кодекса</w:t>
      </w:r>
      <w:r w:rsidRPr="009465C8">
        <w:rPr>
          <w:rFonts w:cs="Arial"/>
        </w:rPr>
        <w:t xml:space="preserve"> Российской Федерации, руководствуясь </w:t>
      </w:r>
      <w:r w:rsidRPr="0076064E">
        <w:rPr>
          <w:rFonts w:cs="Arial"/>
        </w:rPr>
        <w:t>Уставом</w:t>
      </w:r>
      <w:r w:rsidRPr="009465C8">
        <w:rPr>
          <w:rFonts w:cs="Arial"/>
        </w:rPr>
        <w:t xml:space="preserve"> сельского поселения «Деревня Акимовка», Сельская Дума сельского поселения «Деревня Акимовка»</w:t>
      </w:r>
    </w:p>
    <w:p w:rsidR="001570F7" w:rsidRDefault="001570F7" w:rsidP="001570F7">
      <w:pPr>
        <w:spacing w:after="120"/>
        <w:ind w:firstLine="0"/>
        <w:rPr>
          <w:rFonts w:cs="Arial"/>
        </w:rPr>
      </w:pPr>
    </w:p>
    <w:p w:rsidR="009465C8" w:rsidRPr="001570F7" w:rsidRDefault="009465C8" w:rsidP="001570F7">
      <w:pPr>
        <w:spacing w:after="120"/>
        <w:ind w:firstLine="0"/>
        <w:rPr>
          <w:rFonts w:cs="Arial"/>
          <w:b/>
        </w:rPr>
      </w:pPr>
      <w:r w:rsidRPr="001570F7">
        <w:rPr>
          <w:rFonts w:cs="Arial"/>
          <w:b/>
        </w:rPr>
        <w:t>РЕШИЛА:</w:t>
      </w:r>
    </w:p>
    <w:p w:rsidR="001570F7" w:rsidRDefault="001570F7" w:rsidP="001570F7">
      <w:pPr>
        <w:spacing w:after="120"/>
        <w:ind w:firstLine="709"/>
        <w:rPr>
          <w:rFonts w:cs="Arial"/>
        </w:rPr>
      </w:pPr>
    </w:p>
    <w:p w:rsidR="009465C8" w:rsidRPr="009465C8" w:rsidRDefault="009465C8" w:rsidP="001570F7">
      <w:pPr>
        <w:spacing w:after="120"/>
        <w:ind w:firstLine="709"/>
        <w:rPr>
          <w:rFonts w:cs="Arial"/>
        </w:rPr>
      </w:pPr>
      <w:r w:rsidRPr="009465C8">
        <w:rPr>
          <w:rFonts w:cs="Arial"/>
        </w:rPr>
        <w:t xml:space="preserve">1. В Решение Сельской Думы сельского поселения «Деревня Акимовка» от </w:t>
      </w:r>
      <w:r w:rsidRPr="0076064E">
        <w:rPr>
          <w:rFonts w:cs="Arial"/>
        </w:rPr>
        <w:t>18 ноября 2019 года № 22</w:t>
      </w:r>
      <w:r w:rsidRPr="009465C8">
        <w:rPr>
          <w:rFonts w:cs="Arial"/>
        </w:rPr>
        <w:t xml:space="preserve"> «О земельном налоге на территории сельского поселения «Деревня Акимовка» внести следующие изменения:</w:t>
      </w:r>
    </w:p>
    <w:p w:rsidR="009465C8" w:rsidRPr="009465C8" w:rsidRDefault="009465C8" w:rsidP="001570F7">
      <w:pPr>
        <w:spacing w:after="120"/>
        <w:ind w:firstLine="709"/>
        <w:rPr>
          <w:rFonts w:cs="Arial"/>
        </w:rPr>
      </w:pPr>
      <w:r w:rsidRPr="009465C8">
        <w:rPr>
          <w:rFonts w:cs="Arial"/>
        </w:rPr>
        <w:t>а) в преамбуле Решения слова «порядок уплаты налога в отношении налогоплательщиков-организаций</w:t>
      </w:r>
      <w:proofErr w:type="gramStart"/>
      <w:r w:rsidRPr="009465C8">
        <w:rPr>
          <w:rFonts w:cs="Arial"/>
        </w:rPr>
        <w:t>,»</w:t>
      </w:r>
      <w:proofErr w:type="gramEnd"/>
      <w:r w:rsidRPr="009465C8">
        <w:rPr>
          <w:rFonts w:cs="Arial"/>
        </w:rPr>
        <w:t xml:space="preserve"> исключить;</w:t>
      </w:r>
    </w:p>
    <w:p w:rsidR="009465C8" w:rsidRPr="009465C8" w:rsidRDefault="009465C8" w:rsidP="001570F7">
      <w:pPr>
        <w:spacing w:after="120"/>
        <w:ind w:firstLine="709"/>
        <w:rPr>
          <w:rFonts w:cs="Arial"/>
        </w:rPr>
      </w:pPr>
      <w:r w:rsidRPr="009465C8">
        <w:rPr>
          <w:rFonts w:cs="Arial"/>
        </w:rPr>
        <w:t>б) часть 1 статьи 5 дополнить абзацем следующего содержания:</w:t>
      </w:r>
    </w:p>
    <w:p w:rsidR="009465C8" w:rsidRPr="009465C8" w:rsidRDefault="009465C8" w:rsidP="001570F7">
      <w:pPr>
        <w:spacing w:after="120"/>
        <w:ind w:firstLine="709"/>
        <w:rPr>
          <w:rFonts w:cs="Arial"/>
        </w:rPr>
      </w:pPr>
      <w:r w:rsidRPr="009465C8">
        <w:rPr>
          <w:rFonts w:cs="Arial"/>
        </w:rPr>
        <w:t>«организации федеральной почтовой связи в отношении земельных участков, используемых для непосредственного исполнения возложенных на них функций</w:t>
      </w:r>
      <w:proofErr w:type="gramStart"/>
      <w:r w:rsidRPr="009465C8">
        <w:rPr>
          <w:rFonts w:cs="Arial"/>
        </w:rPr>
        <w:t>.»;</w:t>
      </w:r>
      <w:proofErr w:type="gramEnd"/>
    </w:p>
    <w:p w:rsidR="009465C8" w:rsidRPr="009465C8" w:rsidRDefault="009465C8" w:rsidP="001570F7">
      <w:pPr>
        <w:spacing w:after="120"/>
        <w:ind w:firstLine="709"/>
        <w:rPr>
          <w:rFonts w:cs="Arial"/>
        </w:rPr>
      </w:pPr>
      <w:r w:rsidRPr="009465C8">
        <w:rPr>
          <w:rFonts w:cs="Arial"/>
        </w:rPr>
        <w:t>в) ст</w:t>
      </w:r>
      <w:r w:rsidR="003D6E6B">
        <w:rPr>
          <w:rFonts w:cs="Arial"/>
        </w:rPr>
        <w:t>атью 6 признать утратившей силу.</w:t>
      </w:r>
    </w:p>
    <w:p w:rsidR="009465C8" w:rsidRPr="009465C8" w:rsidRDefault="009465C8" w:rsidP="001570F7">
      <w:pPr>
        <w:spacing w:after="120"/>
        <w:ind w:firstLine="709"/>
        <w:rPr>
          <w:rFonts w:cs="Arial"/>
        </w:rPr>
      </w:pPr>
      <w:r w:rsidRPr="009465C8">
        <w:rPr>
          <w:rFonts w:cs="Arial"/>
        </w:rPr>
        <w:t>2. Настоящее Решение вступает в силу со дня его официального опубликования и распространяется на правоотношения, возникшие с 1 января 2023 года.</w:t>
      </w:r>
    </w:p>
    <w:p w:rsidR="009465C8" w:rsidRDefault="009465C8" w:rsidP="001570F7">
      <w:pPr>
        <w:spacing w:after="120"/>
        <w:ind w:firstLine="709"/>
        <w:rPr>
          <w:rFonts w:cs="Arial"/>
        </w:rPr>
      </w:pPr>
    </w:p>
    <w:p w:rsidR="001570F7" w:rsidRPr="009465C8" w:rsidRDefault="001570F7" w:rsidP="001570F7">
      <w:pPr>
        <w:spacing w:after="120"/>
        <w:ind w:firstLine="709"/>
        <w:rPr>
          <w:rFonts w:cs="Arial"/>
        </w:rPr>
      </w:pPr>
    </w:p>
    <w:p w:rsidR="009465C8" w:rsidRPr="009465C8" w:rsidRDefault="009465C8" w:rsidP="001570F7">
      <w:pPr>
        <w:spacing w:after="120"/>
        <w:ind w:firstLine="709"/>
        <w:rPr>
          <w:rFonts w:cs="Arial"/>
        </w:rPr>
      </w:pPr>
    </w:p>
    <w:p w:rsidR="001570F7" w:rsidRPr="001570F7" w:rsidRDefault="009465C8" w:rsidP="001570F7">
      <w:pPr>
        <w:spacing w:after="120"/>
        <w:ind w:firstLine="709"/>
        <w:jc w:val="right"/>
        <w:rPr>
          <w:rFonts w:cs="Arial"/>
          <w:b/>
        </w:rPr>
      </w:pPr>
      <w:r w:rsidRPr="001570F7">
        <w:rPr>
          <w:rFonts w:cs="Arial"/>
          <w:b/>
        </w:rPr>
        <w:t>Глава сельского поселения</w:t>
      </w:r>
      <w:r w:rsidR="001570F7" w:rsidRPr="001570F7">
        <w:rPr>
          <w:rFonts w:cs="Arial"/>
          <w:b/>
        </w:rPr>
        <w:br/>
      </w:r>
      <w:r w:rsidRPr="001570F7">
        <w:rPr>
          <w:rFonts w:cs="Arial"/>
          <w:b/>
        </w:rPr>
        <w:t>«Деревня Акимовка»</w:t>
      </w:r>
    </w:p>
    <w:p w:rsidR="00B45A74" w:rsidRPr="001570F7" w:rsidRDefault="009465C8" w:rsidP="001570F7">
      <w:pPr>
        <w:spacing w:after="120"/>
        <w:ind w:firstLine="709"/>
        <w:jc w:val="right"/>
        <w:rPr>
          <w:rFonts w:cs="Arial"/>
          <w:b/>
        </w:rPr>
      </w:pPr>
      <w:r w:rsidRPr="001570F7">
        <w:rPr>
          <w:rFonts w:cs="Arial"/>
          <w:b/>
        </w:rPr>
        <w:t>Рубцова В.Н.</w:t>
      </w:r>
      <w:bookmarkEnd w:id="0"/>
    </w:p>
    <w:sectPr w:rsidR="00B45A74" w:rsidRPr="001570F7" w:rsidSect="009465C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C8"/>
    <w:rsid w:val="001570F7"/>
    <w:rsid w:val="003B6111"/>
    <w:rsid w:val="003D6E6B"/>
    <w:rsid w:val="006A1D30"/>
    <w:rsid w:val="0076064E"/>
    <w:rsid w:val="00887567"/>
    <w:rsid w:val="008C6885"/>
    <w:rsid w:val="009465C8"/>
    <w:rsid w:val="00B4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570F7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570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570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570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570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570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570F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570F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570F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1570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570F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570F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570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570F7"/>
    <w:rPr>
      <w:color w:val="0000FF"/>
      <w:u w:val="none"/>
    </w:rPr>
  </w:style>
  <w:style w:type="paragraph" w:customStyle="1" w:styleId="Application">
    <w:name w:val="Application!Приложение"/>
    <w:rsid w:val="001570F7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570F7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570F7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570F7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570F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570F7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570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570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570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570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570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570F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570F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570F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1570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570F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570F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570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570F7"/>
    <w:rPr>
      <w:color w:val="0000FF"/>
      <w:u w:val="none"/>
    </w:rPr>
  </w:style>
  <w:style w:type="paragraph" w:customStyle="1" w:styleId="Application">
    <w:name w:val="Application!Приложение"/>
    <w:rsid w:val="001570F7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570F7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570F7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570F7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570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84C6-527C-4EAC-A67D-CB110FCC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2023-10-26T07:51:00Z</dcterms:created>
  <dcterms:modified xsi:type="dcterms:W3CDTF">2023-10-26T09:45:00Z</dcterms:modified>
</cp:coreProperties>
</file>