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6D6" w:rsidRDefault="00B736D6" w:rsidP="00B736D6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Par28"/>
      <w:bookmarkEnd w:id="0"/>
      <w:r>
        <w:rPr>
          <w:rFonts w:ascii="Times New Roman" w:hAnsi="Times New Roman" w:cs="Times New Roman"/>
        </w:rPr>
        <w:t>Приложение</w:t>
      </w:r>
    </w:p>
    <w:p w:rsidR="00B736D6" w:rsidRDefault="00B736D6" w:rsidP="00B736D6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B736D6" w:rsidRDefault="00B736D6" w:rsidP="00B736D6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«Деревня Акимовка»</w:t>
      </w:r>
    </w:p>
    <w:p w:rsidR="00B736D6" w:rsidRDefault="00B736D6" w:rsidP="00B736D6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14.11.2019 № 49</w:t>
      </w:r>
    </w:p>
    <w:p w:rsidR="00B736D6" w:rsidRDefault="00B736D6" w:rsidP="00B736D6">
      <w:pPr>
        <w:pStyle w:val="ConsPlusNormal"/>
        <w:rPr>
          <w:rFonts w:ascii="Times New Roman" w:hAnsi="Times New Roman" w:cs="Times New Roman"/>
          <w:sz w:val="18"/>
          <w:szCs w:val="18"/>
        </w:rPr>
      </w:pPr>
    </w:p>
    <w:p w:rsidR="00B736D6" w:rsidRDefault="00B736D6" w:rsidP="00B736D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B736D6" w:rsidRDefault="00B736D6" w:rsidP="00B736D6">
      <w:pPr>
        <w:pStyle w:val="ConsPlusNormal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СХЕМА</w:t>
      </w:r>
    </w:p>
    <w:p w:rsidR="00B736D6" w:rsidRDefault="00B736D6" w:rsidP="00B736D6">
      <w:pPr>
        <w:pStyle w:val="ConsPlusNormal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РАЗМЕЩЕНИЯ НЕСТАЦИОНАРНЫХ ТОРГОВЫХ ОБЪЕКТОВ НА ЗЕМЕЛЬНЫХ УЧАСТКАХ,</w:t>
      </w:r>
    </w:p>
    <w:p w:rsidR="00B736D6" w:rsidRDefault="00B736D6" w:rsidP="00B736D6">
      <w:pPr>
        <w:pStyle w:val="ConsPlusNormal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НАХОДЯЩИХСЯ В ГОСУДАРСТВЕННОЙ ИЛИ МУНИЦИПАЛЬНОЙ СОБСТВЕННОСТИ НА ТЕРРИТОРИИ СЕЛЬСКОГО ПОСЕЛЕНИЯ «ДЕРЕВНЯ АКИМОВКА»</w:t>
      </w:r>
    </w:p>
    <w:p w:rsidR="00B736D6" w:rsidRDefault="00B736D6" w:rsidP="00B736D6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p w:rsidR="00B736D6" w:rsidRDefault="00B736D6" w:rsidP="00B736D6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88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38"/>
        <w:gridCol w:w="4704"/>
        <w:gridCol w:w="540"/>
        <w:gridCol w:w="777"/>
        <w:gridCol w:w="850"/>
        <w:gridCol w:w="450"/>
        <w:gridCol w:w="450"/>
        <w:gridCol w:w="450"/>
        <w:gridCol w:w="450"/>
        <w:gridCol w:w="487"/>
        <w:gridCol w:w="487"/>
        <w:gridCol w:w="345"/>
        <w:gridCol w:w="342"/>
        <w:gridCol w:w="42"/>
        <w:gridCol w:w="283"/>
        <w:gridCol w:w="16"/>
        <w:gridCol w:w="342"/>
        <w:gridCol w:w="1627"/>
        <w:gridCol w:w="1700"/>
      </w:tblGrid>
      <w:tr w:rsidR="00B736D6" w:rsidTr="00B736D6">
        <w:trPr>
          <w:trHeight w:val="32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4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НТО (адресный ориентир)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736D6" w:rsidRDefault="00B736D6">
            <w:pPr>
              <w:pStyle w:val="ConsPlusCell"/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НТО по адресному ориентиру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площади (кв.м)</w:t>
            </w:r>
          </w:p>
        </w:tc>
        <w:tc>
          <w:tcPr>
            <w:tcW w:w="4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НТО</w:t>
            </w:r>
          </w:p>
        </w:tc>
        <w:tc>
          <w:tcPr>
            <w:tcW w:w="1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Группа товаров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    </w:t>
            </w:r>
            <w:r>
              <w:rPr>
                <w:sz w:val="18"/>
                <w:szCs w:val="18"/>
              </w:rPr>
              <w:br/>
              <w:t xml:space="preserve">осуществления торговой   </w:t>
            </w:r>
            <w:r>
              <w:rPr>
                <w:sz w:val="18"/>
                <w:szCs w:val="18"/>
              </w:rPr>
              <w:br/>
              <w:t>деятельности в месте  размещения НТО</w:t>
            </w:r>
          </w:p>
        </w:tc>
      </w:tr>
      <w:tr w:rsidR="00B736D6" w:rsidTr="00B736D6">
        <w:trPr>
          <w:trHeight w:val="32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rPr>
                <w:sz w:val="18"/>
                <w:szCs w:val="18"/>
              </w:rPr>
            </w:pPr>
          </w:p>
        </w:tc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rPr>
                <w:sz w:val="18"/>
                <w:szCs w:val="18"/>
              </w:rPr>
            </w:pP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Земельного участка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НТО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Павильон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Палатка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Киоск</w:t>
            </w:r>
          </w:p>
        </w:tc>
        <w:tc>
          <w:tcPr>
            <w:tcW w:w="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Лоток</w:t>
            </w:r>
          </w:p>
        </w:tc>
        <w:tc>
          <w:tcPr>
            <w:tcW w:w="234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Др. виды НТО</w:t>
            </w:r>
          </w:p>
        </w:tc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rPr>
                <w:sz w:val="18"/>
                <w:szCs w:val="18"/>
              </w:rPr>
            </w:pPr>
          </w:p>
        </w:tc>
      </w:tr>
      <w:tr w:rsidR="00B736D6" w:rsidTr="00B736D6">
        <w:trPr>
          <w:cantSplit/>
          <w:trHeight w:val="1248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rPr>
                <w:sz w:val="18"/>
                <w:szCs w:val="18"/>
              </w:rPr>
            </w:pPr>
          </w:p>
        </w:tc>
        <w:tc>
          <w:tcPr>
            <w:tcW w:w="4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rPr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rPr>
                <w:sz w:val="18"/>
                <w:szCs w:val="18"/>
              </w:rPr>
            </w:pPr>
          </w:p>
        </w:tc>
        <w:tc>
          <w:tcPr>
            <w:tcW w:w="4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rPr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Автомагазин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Торговые автоматы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rPr>
                <w:sz w:val="18"/>
                <w:szCs w:val="18"/>
              </w:rPr>
            </w:pPr>
          </w:p>
        </w:tc>
      </w:tr>
      <w:tr w:rsidR="00B736D6" w:rsidTr="00B736D6"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 Мужитино, ул. Молодёжная, д. 35А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50 кв.м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23 кв.м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spacing w:line="276" w:lineRule="auto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промышленные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срок действия договора аренды</w:t>
            </w:r>
          </w:p>
        </w:tc>
      </w:tr>
      <w:tr w:rsidR="00B736D6" w:rsidTr="00B736D6"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4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bookmarkStart w:id="1" w:name="_GoBack"/>
            <w:bookmarkEnd w:id="1"/>
            <w:r>
              <w:rPr>
                <w:sz w:val="18"/>
                <w:szCs w:val="18"/>
              </w:rPr>
              <w:t>д. Будылевка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промышленные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бессрочное</w:t>
            </w:r>
          </w:p>
        </w:tc>
      </w:tr>
      <w:tr w:rsidR="00B736D6" w:rsidTr="00B736D6">
        <w:trPr>
          <w:trHeight w:val="33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4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пос. Дубищенский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промышленные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бессрочное</w:t>
            </w:r>
          </w:p>
        </w:tc>
      </w:tr>
      <w:tr w:rsidR="00B736D6" w:rsidTr="00B736D6">
        <w:trPr>
          <w:trHeight w:val="36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 Остров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промышленные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бессрочное</w:t>
            </w:r>
          </w:p>
        </w:tc>
      </w:tr>
      <w:tr w:rsidR="00B736D6" w:rsidTr="00B736D6">
        <w:trPr>
          <w:trHeight w:val="39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 Акимовка, ул. Мичурина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промышленные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бессрочное</w:t>
            </w:r>
          </w:p>
        </w:tc>
      </w:tr>
      <w:tr w:rsidR="00B736D6" w:rsidTr="00B736D6">
        <w:trPr>
          <w:trHeight w:val="25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 Н Ашково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промышленные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бессрочное</w:t>
            </w:r>
          </w:p>
        </w:tc>
      </w:tr>
      <w:tr w:rsidR="00B736D6" w:rsidTr="00B736D6">
        <w:trPr>
          <w:trHeight w:val="39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 В. Ашково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промышленные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бессрочное</w:t>
            </w:r>
          </w:p>
        </w:tc>
      </w:tr>
      <w:tr w:rsidR="00B736D6" w:rsidTr="00B736D6">
        <w:trPr>
          <w:trHeight w:val="22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 Дынное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промышленные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бессрочное</w:t>
            </w:r>
          </w:p>
        </w:tc>
      </w:tr>
      <w:tr w:rsidR="00B736D6" w:rsidTr="00B736D6">
        <w:trPr>
          <w:trHeight w:val="18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д. Ослинка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промышленные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бессрочное</w:t>
            </w:r>
          </w:p>
        </w:tc>
      </w:tr>
      <w:tr w:rsidR="00B736D6" w:rsidTr="00B736D6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B736D6" w:rsidRDefault="00B736D6">
            <w:pPr>
              <w:pStyle w:val="ConsPlusCell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36D6" w:rsidRDefault="00B736D6">
            <w:pPr>
              <w:pStyle w:val="ConsPlusCell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736D6" w:rsidRDefault="00B736D6">
            <w:pPr>
              <w:pStyle w:val="ConsPlusCell"/>
              <w:spacing w:line="276" w:lineRule="auto"/>
              <w:rPr>
                <w:sz w:val="18"/>
                <w:szCs w:val="18"/>
              </w:rPr>
            </w:pPr>
          </w:p>
        </w:tc>
      </w:tr>
    </w:tbl>
    <w:p w:rsidR="00B736D6" w:rsidRDefault="00B736D6" w:rsidP="00B736D6">
      <w:pPr>
        <w:rPr>
          <w:sz w:val="18"/>
          <w:szCs w:val="18"/>
        </w:rPr>
      </w:pPr>
    </w:p>
    <w:p w:rsidR="00B736D6" w:rsidRDefault="00B736D6" w:rsidP="00B736D6">
      <w:pPr>
        <w:rPr>
          <w:sz w:val="18"/>
          <w:szCs w:val="18"/>
        </w:rPr>
      </w:pPr>
    </w:p>
    <w:p w:rsidR="00622C47" w:rsidRDefault="00622C47"/>
    <w:sectPr w:rsidR="00622C47" w:rsidSect="00B736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savePreviewPicture/>
  <w:compat/>
  <w:rsids>
    <w:rsidRoot w:val="00B736D6"/>
    <w:rsid w:val="003B592C"/>
    <w:rsid w:val="005E76C0"/>
    <w:rsid w:val="00622C47"/>
    <w:rsid w:val="00AA7D10"/>
    <w:rsid w:val="00B73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6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6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B736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7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2019-11-27T14:15:00Z</dcterms:created>
  <dcterms:modified xsi:type="dcterms:W3CDTF">2019-11-27T14:16:00Z</dcterms:modified>
</cp:coreProperties>
</file>