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B77FA6">
        <w:rPr>
          <w:rFonts w:ascii="Arial" w:hAnsi="Arial" w:cs="Arial"/>
        </w:rPr>
        <w:t xml:space="preserve"> Продолжение приложение 1</w:t>
      </w:r>
    </w:p>
    <w:p w:rsidR="003C06E0" w:rsidRPr="009E7DD9" w:rsidRDefault="003C06E0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Деревня Акимовка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CB0EE7" w:rsidRPr="00FF0F2D" w:rsidRDefault="00CB0EE7" w:rsidP="00CB0EE7">
      <w:pPr>
        <w:pStyle w:val="ConsPlusTitle"/>
        <w:widowControl/>
        <w:jc w:val="center"/>
      </w:pPr>
      <w:r w:rsidRPr="00FF0F2D">
        <w:t xml:space="preserve">Главные администраторы доходов бюджета </w:t>
      </w:r>
      <w:r>
        <w:t>сельского поселения «Деревня Акимовка»,</w:t>
      </w:r>
      <w:r w:rsidRPr="00FF0F2D">
        <w:t xml:space="preserve"> являющиеся органами местного самоуправления и (или) находящиеся в их ведении казенные учреждения</w:t>
      </w:r>
    </w:p>
    <w:p w:rsidR="00F30872" w:rsidRPr="009E7DD9" w:rsidRDefault="00F3087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1"/>
        <w:gridCol w:w="2459"/>
        <w:gridCol w:w="6897"/>
      </w:tblGrid>
      <w:tr w:rsidR="00CB0EE7" w:rsidRPr="009E7DD9" w:rsidTr="00CB0EE7">
        <w:trPr>
          <w:trHeight w:val="988"/>
        </w:trPr>
        <w:tc>
          <w:tcPr>
            <w:tcW w:w="1111" w:type="dxa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A154FD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</w:tcPr>
          <w:p w:rsidR="00CB0EE7" w:rsidRPr="00CB0EE7" w:rsidRDefault="00CB0EE7" w:rsidP="00A154FD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64279A" w:rsidRPr="009E7DD9" w:rsidTr="00CB0EE7">
        <w:trPr>
          <w:trHeight w:val="363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 w:rsidRPr="009E7DD9">
              <w:rPr>
                <w:rFonts w:ascii="Times New Roman" w:hAnsi="Times New Roman" w:cs="Times New Roman"/>
                <w:b/>
              </w:rPr>
              <w:t>003</w:t>
            </w:r>
          </w:p>
        </w:tc>
        <w:tc>
          <w:tcPr>
            <w:tcW w:w="9356" w:type="dxa"/>
            <w:gridSpan w:val="2"/>
          </w:tcPr>
          <w:p w:rsidR="0064279A" w:rsidRPr="000B6533" w:rsidRDefault="0064279A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b/>
              </w:rPr>
            </w:pPr>
            <w:r w:rsidRPr="000B6533">
              <w:rPr>
                <w:rFonts w:ascii="Arial" w:hAnsi="Arial" w:cs="Arial"/>
                <w:b/>
                <w:bCs/>
                <w:color w:val="000000"/>
              </w:rPr>
              <w:t>АДМИНИСТРАЦИЯ (ИСПОЛНИТЕЛЬНО-РАСПОРЯДИТЕЛЬНЫЙ ОРГАН) СЕЛЬСКОГО ПОСЕЛЕНИЯ "ДЕРЕВНЯ АКИМОВКА"</w:t>
            </w:r>
          </w:p>
        </w:tc>
      </w:tr>
      <w:tr w:rsidR="0064279A" w:rsidRPr="009E7DD9" w:rsidTr="00CB0EE7">
        <w:trPr>
          <w:trHeight w:val="895"/>
        </w:trPr>
        <w:tc>
          <w:tcPr>
            <w:tcW w:w="1111" w:type="dxa"/>
            <w:tcBorders>
              <w:right w:val="single" w:sz="4" w:space="0" w:color="auto"/>
            </w:tcBorders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1 11 050</w:t>
            </w:r>
            <w:r w:rsidRPr="009E7DD9">
              <w:rPr>
                <w:rFonts w:ascii="Times New Roman" w:hAnsi="Times New Roman" w:cs="Times New Roman"/>
                <w:lang w:val="en-US"/>
              </w:rPr>
              <w:t>25</w:t>
            </w:r>
            <w:r w:rsidRPr="009E7DD9">
              <w:rPr>
                <w:rFonts w:ascii="Times New Roman" w:hAnsi="Times New Roman" w:cs="Times New Roman"/>
              </w:rPr>
              <w:t xml:space="preserve"> 10 0000 120</w:t>
            </w:r>
          </w:p>
        </w:tc>
        <w:tc>
          <w:tcPr>
            <w:tcW w:w="6897" w:type="dxa"/>
          </w:tcPr>
          <w:p w:rsidR="0064279A" w:rsidRPr="009E7DD9" w:rsidRDefault="0064279A" w:rsidP="00A15AAD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E7DD9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1 11 050</w:t>
            </w:r>
            <w:r w:rsidRPr="009E7DD9">
              <w:rPr>
                <w:rFonts w:ascii="Times New Roman" w:hAnsi="Times New Roman" w:cs="Times New Roman"/>
                <w:lang w:val="en-US"/>
              </w:rPr>
              <w:t>35</w:t>
            </w:r>
            <w:r w:rsidRPr="009E7DD9">
              <w:rPr>
                <w:rFonts w:ascii="Times New Roman" w:hAnsi="Times New Roman" w:cs="Times New Roman"/>
              </w:rPr>
              <w:t xml:space="preserve"> 10 0000 120</w:t>
            </w: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4279A" w:rsidRPr="009E7DD9" w:rsidTr="00CB0EE7">
        <w:trPr>
          <w:trHeight w:val="627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2B4E5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2B4E5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1 11 05075 10 0000 120</w:t>
            </w:r>
          </w:p>
        </w:tc>
        <w:tc>
          <w:tcPr>
            <w:tcW w:w="6897" w:type="dxa"/>
          </w:tcPr>
          <w:p w:rsidR="0064279A" w:rsidRPr="009E7DD9" w:rsidRDefault="0064279A" w:rsidP="00F17D8A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4279A" w:rsidRPr="009E7DD9" w:rsidTr="00CB0EE7">
        <w:trPr>
          <w:trHeight w:val="106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64279A" w:rsidRPr="009E7DD9" w:rsidRDefault="0064279A" w:rsidP="00B64931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B64931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1 11 09045 10 0000 120</w:t>
            </w:r>
          </w:p>
          <w:p w:rsidR="0064279A" w:rsidRPr="009E7DD9" w:rsidRDefault="0064279A" w:rsidP="00B64931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B64931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</w:tcPr>
          <w:p w:rsidR="0064279A" w:rsidRPr="009E7DD9" w:rsidRDefault="0064279A" w:rsidP="00F17D8A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E7DD9">
              <w:rPr>
                <w:rFonts w:ascii="Times New Roman" w:hAnsi="Times New Roman" w:cs="Times New Roman"/>
              </w:rPr>
              <w:t>1 13 02995 10 0000 130</w:t>
            </w:r>
          </w:p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1 14 01050 10 0000 410</w:t>
            </w: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    от   продажи квартир, находящихся    в          собственности сельских поселений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1 14 02052 10 0000 410</w:t>
            </w: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    от    реализации   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 автономных учреждений) в части реализации основных средств     по указанному имуществу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1 14 02052 10 0000 440</w:t>
            </w: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    от    реализации   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   в части реализации материальных запасов по указанному имуществу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1 14 0205</w:t>
            </w:r>
            <w:r w:rsidRPr="009E7DD9">
              <w:rPr>
                <w:rFonts w:ascii="Times New Roman" w:hAnsi="Times New Roman" w:cs="Times New Roman"/>
                <w:lang w:val="en-US"/>
              </w:rPr>
              <w:t>3</w:t>
            </w:r>
            <w:r w:rsidRPr="009E7DD9">
              <w:rPr>
                <w:rFonts w:ascii="Times New Roman" w:hAnsi="Times New Roman" w:cs="Times New Roman"/>
              </w:rPr>
              <w:t xml:space="preserve"> 10 0000 410</w:t>
            </w:r>
          </w:p>
        </w:tc>
        <w:tc>
          <w:tcPr>
            <w:tcW w:w="6897" w:type="dxa"/>
          </w:tcPr>
          <w:p w:rsidR="0064279A" w:rsidRPr="009E7DD9" w:rsidRDefault="0064279A" w:rsidP="00244E1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от   реализации иного   имущества, находящегося    в          собственности сельских поселений (за исключением имущества муниципальных бюджетных и  автономных учреждений, а также имущества муниципальных  унитарных предприятий, в том числе казенных)   в    части реализации     основных    средств    по указанному имуществу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1 14 02053 10 0000 440</w:t>
            </w:r>
          </w:p>
        </w:tc>
        <w:tc>
          <w:tcPr>
            <w:tcW w:w="6897" w:type="dxa"/>
          </w:tcPr>
          <w:p w:rsidR="0064279A" w:rsidRPr="009E7DD9" w:rsidRDefault="0064279A" w:rsidP="00330E7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  от   реализации иного  имущества, находящегося  в    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 в    части реализации материальных запасов по указанному имуществу</w:t>
            </w:r>
          </w:p>
        </w:tc>
      </w:tr>
      <w:tr w:rsidR="0064279A" w:rsidRPr="009E7DD9" w:rsidTr="00CB0EE7">
        <w:trPr>
          <w:trHeight w:val="345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1 14 03050 10 0000 410</w:t>
            </w:r>
          </w:p>
        </w:tc>
        <w:tc>
          <w:tcPr>
            <w:tcW w:w="6897" w:type="dxa"/>
          </w:tcPr>
          <w:p w:rsidR="0064279A" w:rsidRPr="009E7DD9" w:rsidRDefault="0064279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4279A" w:rsidRPr="009E7DD9" w:rsidTr="00CB0EE7">
        <w:trPr>
          <w:trHeight w:val="960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1 14 03050 10 0000 440</w:t>
            </w:r>
          </w:p>
        </w:tc>
        <w:tc>
          <w:tcPr>
            <w:tcW w:w="6897" w:type="dxa"/>
            <w:vAlign w:val="center"/>
          </w:tcPr>
          <w:p w:rsidR="0064279A" w:rsidRPr="009E7DD9" w:rsidRDefault="0064279A" w:rsidP="00DB346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4279A" w:rsidRPr="009E7DD9" w:rsidTr="00CB0EE7">
        <w:trPr>
          <w:trHeight w:val="630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1 14 04050 10 0000 420</w:t>
            </w:r>
          </w:p>
        </w:tc>
        <w:tc>
          <w:tcPr>
            <w:tcW w:w="6897" w:type="dxa"/>
            <w:vAlign w:val="center"/>
          </w:tcPr>
          <w:p w:rsidR="0064279A" w:rsidRPr="009E7DD9" w:rsidRDefault="0064279A" w:rsidP="00DB346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4279A" w:rsidRPr="009E7DD9" w:rsidTr="00CB0EE7">
        <w:trPr>
          <w:trHeight w:val="750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2459" w:type="dxa"/>
          </w:tcPr>
          <w:p w:rsidR="00CB0EE7" w:rsidRDefault="00CB0EE7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1330C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1 14 06025 10 0000 430</w:t>
            </w:r>
          </w:p>
        </w:tc>
        <w:tc>
          <w:tcPr>
            <w:tcW w:w="6897" w:type="dxa"/>
            <w:vAlign w:val="center"/>
          </w:tcPr>
          <w:p w:rsidR="0064279A" w:rsidRPr="009E7DD9" w:rsidRDefault="0064279A" w:rsidP="009231C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279A" w:rsidRPr="00ED4533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</w:rPr>
            </w:pPr>
            <w:r w:rsidRPr="00ED4533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16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01074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0000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140</w:t>
            </w:r>
          </w:p>
        </w:tc>
        <w:tc>
          <w:tcPr>
            <w:tcW w:w="6897" w:type="dxa"/>
          </w:tcPr>
          <w:p w:rsidR="0064279A" w:rsidRPr="00ED4533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ED4533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279A" w:rsidRPr="00ED4533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</w:rPr>
            </w:pPr>
            <w:r w:rsidRPr="00ED4533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16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01084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0000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4533">
              <w:rPr>
                <w:rFonts w:ascii="Times New Roman" w:hAnsi="Times New Roman" w:cs="Times New Roman"/>
                <w:bCs/>
              </w:rPr>
              <w:t>140</w:t>
            </w:r>
          </w:p>
        </w:tc>
        <w:tc>
          <w:tcPr>
            <w:tcW w:w="6897" w:type="dxa"/>
          </w:tcPr>
          <w:p w:rsidR="0064279A" w:rsidRPr="00ED4533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ED4533">
              <w:rPr>
                <w:rFonts w:ascii="Times New Roman" w:hAnsi="Times New Roman" w:cs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64279A" w:rsidTr="00CB0EE7">
        <w:tblPrEx>
          <w:tblLook w:val="04A0"/>
        </w:tblPrEx>
        <w:trPr>
          <w:trHeight w:val="1160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9A" w:rsidRPr="00C90A1F" w:rsidRDefault="0064279A" w:rsidP="00CB0EE7">
            <w:pPr>
              <w:jc w:val="center"/>
              <w:rPr>
                <w:sz w:val="20"/>
                <w:szCs w:val="20"/>
              </w:rPr>
            </w:pPr>
            <w:r w:rsidRPr="00C90A1F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E7" w:rsidRDefault="0064279A" w:rsidP="009F719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90A1F">
              <w:rPr>
                <w:rFonts w:ascii="Times New Roman" w:hAnsi="Times New Roman" w:cs="Times New Roman"/>
              </w:rPr>
              <w:t xml:space="preserve"> </w:t>
            </w:r>
          </w:p>
          <w:p w:rsidR="00CB0EE7" w:rsidRDefault="00CB0EE7" w:rsidP="009F719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C90A1F" w:rsidRDefault="0064279A" w:rsidP="009F719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90A1F">
              <w:rPr>
                <w:rFonts w:ascii="Times New Roman" w:hAnsi="Times New Roman" w:cs="Times New Roman"/>
              </w:rPr>
              <w:t xml:space="preserve">1 16 01204 01 0000 140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9A" w:rsidRPr="00C90A1F" w:rsidRDefault="0064279A" w:rsidP="006D47A6">
            <w:pPr>
              <w:autoSpaceDE w:val="0"/>
              <w:autoSpaceDN w:val="0"/>
              <w:adjustRightInd w:val="0"/>
              <w:jc w:val="both"/>
            </w:pPr>
            <w:r w:rsidRPr="00C90A1F">
              <w:rPr>
                <w:color w:val="000000"/>
                <w:sz w:val="20"/>
                <w:szCs w:val="20"/>
              </w:rPr>
              <w:t xml:space="preserve">Административные штрафы, установленные </w:t>
            </w:r>
            <w:hyperlink r:id="rId4" w:history="1">
              <w:r w:rsidRPr="00C90A1F">
                <w:rPr>
                  <w:rStyle w:val="a5"/>
                  <w:color w:val="000000"/>
                  <w:sz w:val="20"/>
                  <w:szCs w:val="20"/>
                  <w:u w:val="none"/>
                </w:rPr>
                <w:t>главой 20</w:t>
              </w:r>
            </w:hyperlink>
            <w:r w:rsidRPr="00C90A1F">
              <w:rPr>
                <w:color w:val="000000"/>
                <w:sz w:val="20"/>
                <w:szCs w:val="20"/>
              </w:rPr>
              <w:t xml:space="preserve"> Кодекса Российской Федерации об административных</w:t>
            </w:r>
            <w:r w:rsidRPr="00C90A1F">
              <w:rPr>
                <w:sz w:val="20"/>
                <w:szCs w:val="20"/>
              </w:rPr>
              <w:t xml:space="preserve">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64279A" w:rsidTr="00CB0EE7">
        <w:tblPrEx>
          <w:tblLook w:val="04A0"/>
        </w:tblPrEx>
        <w:trPr>
          <w:trHeight w:val="54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E7" w:rsidRDefault="00CB0EE7" w:rsidP="00C529CA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C529CA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1 16 02020 02 0000 140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9A" w:rsidRPr="00ED4533" w:rsidRDefault="0064279A" w:rsidP="00C529CA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ED4533"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003</w:t>
            </w:r>
          </w:p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279A" w:rsidRPr="003E0924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1 16 07010 10 0000 140</w:t>
            </w:r>
          </w:p>
        </w:tc>
        <w:tc>
          <w:tcPr>
            <w:tcW w:w="6897" w:type="dxa"/>
          </w:tcPr>
          <w:p w:rsidR="0064279A" w:rsidRPr="00A415B0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415B0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003</w:t>
            </w:r>
          </w:p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279A" w:rsidRPr="003E0924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1 16 07090 10 0000 140</w:t>
            </w:r>
          </w:p>
        </w:tc>
        <w:tc>
          <w:tcPr>
            <w:tcW w:w="6897" w:type="dxa"/>
          </w:tcPr>
          <w:p w:rsidR="0064279A" w:rsidRPr="00A415B0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279A" w:rsidRPr="003E0924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1 16 10030 10 0000 140</w:t>
            </w:r>
          </w:p>
        </w:tc>
        <w:tc>
          <w:tcPr>
            <w:tcW w:w="6897" w:type="dxa"/>
          </w:tcPr>
          <w:p w:rsidR="0064279A" w:rsidRPr="00A415B0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4279A" w:rsidRPr="009E7DD9" w:rsidTr="00CB0EE7">
        <w:trPr>
          <w:trHeight w:val="543"/>
        </w:trPr>
        <w:tc>
          <w:tcPr>
            <w:tcW w:w="1111" w:type="dxa"/>
            <w:vAlign w:val="center"/>
          </w:tcPr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003</w:t>
            </w:r>
          </w:p>
          <w:p w:rsidR="0064279A" w:rsidRPr="003E0924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CB0EE7" w:rsidRDefault="00CB0EE7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279A" w:rsidRPr="003E0924" w:rsidRDefault="0064279A" w:rsidP="00915DC0">
            <w:pPr>
              <w:pStyle w:val="ConsNonformat"/>
              <w:widowControl/>
              <w:ind w:right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E0924">
              <w:rPr>
                <w:rFonts w:ascii="Arial" w:hAnsi="Arial" w:cs="Arial"/>
                <w:sz w:val="18"/>
                <w:szCs w:val="18"/>
              </w:rPr>
              <w:t>1 16 10032 10 0000 140</w:t>
            </w:r>
          </w:p>
        </w:tc>
        <w:tc>
          <w:tcPr>
            <w:tcW w:w="6897" w:type="dxa"/>
          </w:tcPr>
          <w:p w:rsidR="0064279A" w:rsidRPr="00A415B0" w:rsidRDefault="0064279A" w:rsidP="00915DC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56798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6897" w:type="dxa"/>
          </w:tcPr>
          <w:p w:rsidR="0064279A" w:rsidRPr="00A415B0" w:rsidRDefault="0064279A" w:rsidP="00567987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C4274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 xml:space="preserve">1 17 </w:t>
            </w:r>
            <w:r>
              <w:rPr>
                <w:rFonts w:ascii="Times New Roman" w:hAnsi="Times New Roman" w:cs="Times New Roman"/>
              </w:rPr>
              <w:t>15030</w:t>
            </w:r>
            <w:r w:rsidRPr="009E7DD9">
              <w:rPr>
                <w:rFonts w:ascii="Times New Roman" w:hAnsi="Times New Roman" w:cs="Times New Roman"/>
              </w:rPr>
              <w:t xml:space="preserve"> 10 0000 1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97" w:type="dxa"/>
          </w:tcPr>
          <w:p w:rsidR="0064279A" w:rsidRPr="00A415B0" w:rsidRDefault="0064279A" w:rsidP="00C427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42747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vAlign w:val="center"/>
          </w:tcPr>
          <w:p w:rsidR="0064279A" w:rsidRPr="006D3B05" w:rsidRDefault="0064279A" w:rsidP="00320E40">
            <w:pPr>
              <w:jc w:val="center"/>
              <w:rPr>
                <w:sz w:val="20"/>
                <w:szCs w:val="20"/>
              </w:rPr>
            </w:pPr>
            <w:r w:rsidRPr="006D3B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11 </w:t>
            </w:r>
            <w:r w:rsidRPr="006D3B05">
              <w:rPr>
                <w:sz w:val="20"/>
                <w:szCs w:val="20"/>
              </w:rPr>
              <w:t>150</w:t>
            </w:r>
          </w:p>
        </w:tc>
        <w:tc>
          <w:tcPr>
            <w:tcW w:w="6897" w:type="dxa"/>
          </w:tcPr>
          <w:p w:rsidR="0064279A" w:rsidRPr="006D3B05" w:rsidRDefault="0064279A" w:rsidP="003E75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на разработку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vAlign w:val="center"/>
          </w:tcPr>
          <w:p w:rsidR="0064279A" w:rsidRPr="006D3B05" w:rsidRDefault="0064279A" w:rsidP="000D24D1">
            <w:pPr>
              <w:jc w:val="center"/>
              <w:rPr>
                <w:sz w:val="20"/>
                <w:szCs w:val="20"/>
              </w:rPr>
            </w:pPr>
            <w:r w:rsidRPr="006D3B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0233</w:t>
            </w:r>
            <w:r>
              <w:rPr>
                <w:sz w:val="20"/>
                <w:szCs w:val="20"/>
              </w:rPr>
              <w:t xml:space="preserve"> </w:t>
            </w:r>
            <w:r w:rsidRPr="006D3B05">
              <w:rPr>
                <w:sz w:val="20"/>
                <w:szCs w:val="20"/>
              </w:rPr>
              <w:t>150</w:t>
            </w:r>
          </w:p>
        </w:tc>
        <w:tc>
          <w:tcPr>
            <w:tcW w:w="6897" w:type="dxa"/>
          </w:tcPr>
          <w:p w:rsidR="0064279A" w:rsidRPr="006D3B05" w:rsidRDefault="0064279A" w:rsidP="003E759C">
            <w:pPr>
              <w:jc w:val="both"/>
              <w:rPr>
                <w:sz w:val="20"/>
                <w:szCs w:val="20"/>
              </w:rPr>
            </w:pPr>
            <w:r w:rsidRPr="006D3B05">
              <w:rPr>
                <w:sz w:val="20"/>
                <w:szCs w:val="20"/>
              </w:rPr>
              <w:t>Прочие субсидии бюджетам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 w:rsidRPr="003E759C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vAlign w:val="center"/>
          </w:tcPr>
          <w:p w:rsidR="0064279A" w:rsidRPr="003E759C" w:rsidRDefault="0064279A" w:rsidP="000D24D1">
            <w:pPr>
              <w:jc w:val="center"/>
              <w:rPr>
                <w:sz w:val="20"/>
                <w:szCs w:val="20"/>
                <w:highlight w:val="yellow"/>
              </w:rPr>
            </w:pPr>
            <w:r w:rsidRPr="003E759C">
              <w:rPr>
                <w:sz w:val="20"/>
                <w:szCs w:val="20"/>
              </w:rPr>
              <w:t>2 02 29999 10 02</w:t>
            </w:r>
            <w:r>
              <w:rPr>
                <w:sz w:val="20"/>
                <w:szCs w:val="20"/>
              </w:rPr>
              <w:t>58</w:t>
            </w:r>
            <w:r w:rsidRPr="003E75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6897" w:type="dxa"/>
          </w:tcPr>
          <w:p w:rsidR="0064279A" w:rsidRPr="00A415B0" w:rsidRDefault="0064279A" w:rsidP="003E759C">
            <w:pPr>
              <w:jc w:val="both"/>
              <w:rPr>
                <w:sz w:val="20"/>
                <w:szCs w:val="20"/>
              </w:rPr>
            </w:pPr>
            <w:r w:rsidRPr="00A415B0">
              <w:rPr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 w:rsidRPr="003E759C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vAlign w:val="center"/>
          </w:tcPr>
          <w:p w:rsidR="0064279A" w:rsidRPr="003E759C" w:rsidRDefault="0064279A" w:rsidP="00DF7901">
            <w:pPr>
              <w:jc w:val="center"/>
              <w:rPr>
                <w:sz w:val="20"/>
                <w:szCs w:val="20"/>
                <w:highlight w:val="yellow"/>
              </w:rPr>
            </w:pPr>
            <w:r w:rsidRPr="003E759C">
              <w:rPr>
                <w:sz w:val="20"/>
                <w:szCs w:val="20"/>
              </w:rPr>
              <w:t>2 02 29999 10 02</w:t>
            </w:r>
            <w:r>
              <w:rPr>
                <w:sz w:val="20"/>
                <w:szCs w:val="20"/>
              </w:rPr>
              <w:t>66</w:t>
            </w:r>
            <w:r w:rsidRPr="003E75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6897" w:type="dxa"/>
          </w:tcPr>
          <w:p w:rsidR="0064279A" w:rsidRPr="00A415B0" w:rsidRDefault="0064279A" w:rsidP="003E759C">
            <w:pPr>
              <w:jc w:val="both"/>
              <w:rPr>
                <w:sz w:val="20"/>
                <w:szCs w:val="20"/>
              </w:rPr>
            </w:pPr>
            <w:r w:rsidRPr="00A415B0">
              <w:rPr>
                <w:sz w:val="20"/>
                <w:szCs w:val="20"/>
              </w:rPr>
              <w:t>Прочие субсидии, передаваемые бюджетам сельских поселений, на обеспечение финансовой устойчивости  муниципальных образований Калужской области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 w:rsidRPr="003E759C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  <w:vAlign w:val="center"/>
          </w:tcPr>
          <w:p w:rsidR="0064279A" w:rsidRPr="003E759C" w:rsidRDefault="0064279A" w:rsidP="003E759C">
            <w:pPr>
              <w:jc w:val="center"/>
              <w:rPr>
                <w:sz w:val="20"/>
                <w:szCs w:val="20"/>
                <w:highlight w:val="yellow"/>
              </w:rPr>
            </w:pPr>
            <w:r w:rsidRPr="003E759C">
              <w:rPr>
                <w:sz w:val="20"/>
                <w:szCs w:val="20"/>
              </w:rPr>
              <w:t>2 02 29999 10 0295 150</w:t>
            </w:r>
          </w:p>
        </w:tc>
        <w:tc>
          <w:tcPr>
            <w:tcW w:w="6897" w:type="dxa"/>
          </w:tcPr>
          <w:p w:rsidR="0064279A" w:rsidRPr="00A415B0" w:rsidRDefault="0064279A" w:rsidP="003E759C">
            <w:pPr>
              <w:jc w:val="both"/>
              <w:rPr>
                <w:sz w:val="20"/>
                <w:szCs w:val="20"/>
              </w:rPr>
            </w:pPr>
            <w:r w:rsidRPr="00A415B0">
              <w:rPr>
                <w:sz w:val="20"/>
                <w:szCs w:val="20"/>
              </w:rPr>
              <w:t>Прочие субсидии бюджетам городских поселений на реализацию мероприятий в области земельных отношений</w:t>
            </w:r>
          </w:p>
        </w:tc>
      </w:tr>
      <w:tr w:rsidR="0064279A" w:rsidRPr="009E7DD9" w:rsidTr="00CB0EE7">
        <w:trPr>
          <w:trHeight w:val="457"/>
        </w:trPr>
        <w:tc>
          <w:tcPr>
            <w:tcW w:w="1111" w:type="dxa"/>
            <w:vAlign w:val="center"/>
          </w:tcPr>
          <w:p w:rsidR="0064279A" w:rsidRPr="003C241B" w:rsidRDefault="0064279A" w:rsidP="00CB0EE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003</w:t>
            </w:r>
          </w:p>
        </w:tc>
        <w:tc>
          <w:tcPr>
            <w:tcW w:w="2459" w:type="dxa"/>
          </w:tcPr>
          <w:p w:rsidR="0064279A" w:rsidRPr="00795780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1F529E">
              <w:rPr>
                <w:rFonts w:ascii="Times New Roman" w:hAnsi="Times New Roman" w:cs="Times New Roman"/>
                <w:lang w:val="en-US"/>
              </w:rPr>
              <w:t xml:space="preserve">2 02 </w:t>
            </w:r>
            <w:r w:rsidRPr="001F529E">
              <w:rPr>
                <w:rFonts w:ascii="Times New Roman" w:hAnsi="Times New Roman" w:cs="Times New Roman"/>
              </w:rPr>
              <w:t>35118</w:t>
            </w:r>
            <w:r w:rsidRPr="001F529E">
              <w:rPr>
                <w:rFonts w:ascii="Times New Roman" w:hAnsi="Times New Roman" w:cs="Times New Roman"/>
                <w:lang w:val="en-US"/>
              </w:rPr>
              <w:t xml:space="preserve">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4279A" w:rsidRPr="009E7DD9" w:rsidTr="00CB0EE7">
        <w:trPr>
          <w:trHeight w:val="421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2 07 05030 10 0000 1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64279A" w:rsidRPr="009E7DD9" w:rsidTr="00CB0EE7">
        <w:trPr>
          <w:trHeight w:val="701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 xml:space="preserve">2 18 </w:t>
            </w:r>
            <w:r>
              <w:rPr>
                <w:rFonts w:ascii="Times New Roman" w:hAnsi="Times New Roman" w:cs="Times New Roman"/>
              </w:rPr>
              <w:t>60</w:t>
            </w:r>
            <w:r w:rsidRPr="009E7DD9">
              <w:rPr>
                <w:rFonts w:ascii="Times New Roman" w:hAnsi="Times New Roman" w:cs="Times New Roman"/>
              </w:rPr>
              <w:t>010 10 0000 15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из муниципальных районов</w:t>
            </w:r>
          </w:p>
        </w:tc>
      </w:tr>
      <w:tr w:rsidR="0064279A" w:rsidRPr="009E7DD9" w:rsidTr="00CB0EE7">
        <w:trPr>
          <w:trHeight w:val="1066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CB0EE7" w:rsidRDefault="00CB0EE7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 xml:space="preserve">2 18 </w:t>
            </w:r>
            <w:r>
              <w:rPr>
                <w:rFonts w:ascii="Times New Roman" w:hAnsi="Times New Roman" w:cs="Times New Roman"/>
              </w:rPr>
              <w:t>60</w:t>
            </w:r>
            <w:r w:rsidRPr="009E7DD9">
              <w:rPr>
                <w:rFonts w:ascii="Times New Roman" w:hAnsi="Times New Roman" w:cs="Times New Roman"/>
              </w:rPr>
              <w:t>020 10 0000 15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415B0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2 18 05030 10 0000 1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 xml:space="preserve">Доходы бюджетов сельских поселений от возврата иными организациями остатков субсидий прошлых лет 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003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2 19 0</w:t>
            </w:r>
            <w:r>
              <w:rPr>
                <w:rFonts w:ascii="Times New Roman" w:hAnsi="Times New Roman" w:cs="Times New Roman"/>
              </w:rPr>
              <w:t>0</w:t>
            </w:r>
            <w:r w:rsidRPr="009E7DD9">
              <w:rPr>
                <w:rFonts w:ascii="Times New Roman" w:hAnsi="Times New Roman" w:cs="Times New Roman"/>
              </w:rPr>
              <w:t>000 10  0000 15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b/>
                <w:sz w:val="20"/>
                <w:szCs w:val="20"/>
              </w:rPr>
            </w:pPr>
            <w:r w:rsidRPr="009E7DD9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9356" w:type="dxa"/>
            <w:gridSpan w:val="2"/>
          </w:tcPr>
          <w:p w:rsidR="0064279A" w:rsidRPr="00A415B0" w:rsidRDefault="0064279A" w:rsidP="003C241B">
            <w:pPr>
              <w:jc w:val="center"/>
              <w:rPr>
                <w:b/>
                <w:sz w:val="20"/>
                <w:szCs w:val="20"/>
              </w:rPr>
            </w:pPr>
            <w:r w:rsidRPr="00A415B0">
              <w:rPr>
                <w:b/>
                <w:bCs/>
                <w:sz w:val="20"/>
                <w:szCs w:val="20"/>
              </w:rPr>
              <w:t>Отдел финансов администрации (исполнительно-распорядительного органа) муниципального района «Жиздринский район»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132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9E7DD9" w:rsidRDefault="0064279A" w:rsidP="00CB0EE7">
            <w:pPr>
              <w:jc w:val="center"/>
              <w:rPr>
                <w:sz w:val="20"/>
                <w:szCs w:val="20"/>
              </w:rPr>
            </w:pPr>
            <w:r w:rsidRPr="009E7DD9">
              <w:rPr>
                <w:sz w:val="20"/>
                <w:szCs w:val="20"/>
              </w:rPr>
              <w:t>132</w:t>
            </w:r>
          </w:p>
        </w:tc>
        <w:tc>
          <w:tcPr>
            <w:tcW w:w="2459" w:type="dxa"/>
          </w:tcPr>
          <w:p w:rsidR="0064279A" w:rsidRPr="009E7DD9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CB0EE7" w:rsidRDefault="00CB0EE7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64279A" w:rsidRPr="00726E2E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9E7DD9">
              <w:rPr>
                <w:rFonts w:ascii="Times New Roman" w:hAnsi="Times New Roman" w:cs="Times New Roman"/>
                <w:lang w:val="en-US"/>
              </w:rPr>
              <w:t>2 08 05000 10 0000 1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132</w:t>
            </w:r>
          </w:p>
        </w:tc>
        <w:tc>
          <w:tcPr>
            <w:tcW w:w="2459" w:type="dxa"/>
          </w:tcPr>
          <w:p w:rsidR="0064279A" w:rsidRPr="00795780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1F529E">
              <w:rPr>
                <w:rFonts w:ascii="Times New Roman" w:hAnsi="Times New Roman" w:cs="Times New Roman"/>
                <w:lang w:val="en-US"/>
              </w:rPr>
              <w:t xml:space="preserve">2 02 </w:t>
            </w:r>
            <w:r w:rsidRPr="001F529E">
              <w:rPr>
                <w:rFonts w:ascii="Times New Roman" w:hAnsi="Times New Roman" w:cs="Times New Roman"/>
              </w:rPr>
              <w:t>15</w:t>
            </w:r>
            <w:r w:rsidRPr="001F529E">
              <w:rPr>
                <w:rFonts w:ascii="Times New Roman" w:hAnsi="Times New Roman" w:cs="Times New Roman"/>
                <w:lang w:val="en-US"/>
              </w:rPr>
              <w:t>001 10 0315 15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 xml:space="preserve">Дотации бюджетам сельским поселений на выравнивание бюджетной обеспеченности 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124C45" w:rsidRDefault="0064279A" w:rsidP="00CB0E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2459" w:type="dxa"/>
          </w:tcPr>
          <w:p w:rsidR="00CB0EE7" w:rsidRDefault="00CB0EE7" w:rsidP="003C241B">
            <w:pPr>
              <w:pStyle w:val="ConsNonformat"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0EE7" w:rsidRDefault="00CB0EE7" w:rsidP="003C241B">
            <w:pPr>
              <w:pStyle w:val="ConsNonformat"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279A" w:rsidRPr="00795780" w:rsidRDefault="0064279A" w:rsidP="003C241B">
            <w:pPr>
              <w:pStyle w:val="ConsNonformat"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681">
              <w:rPr>
                <w:rFonts w:ascii="Arial" w:hAnsi="Arial" w:cs="Arial"/>
                <w:sz w:val="18"/>
                <w:szCs w:val="18"/>
                <w:lang w:val="en-US"/>
              </w:rPr>
              <w:t xml:space="preserve">2 02 </w:t>
            </w:r>
            <w:r>
              <w:rPr>
                <w:rFonts w:ascii="Arial" w:hAnsi="Arial" w:cs="Arial"/>
                <w:sz w:val="18"/>
                <w:szCs w:val="18"/>
              </w:rPr>
              <w:t>40014</w:t>
            </w:r>
            <w:r w:rsidRPr="00D03681">
              <w:rPr>
                <w:rFonts w:ascii="Arial" w:hAnsi="Arial" w:cs="Arial"/>
                <w:sz w:val="18"/>
                <w:szCs w:val="18"/>
                <w:lang w:val="en-US"/>
              </w:rPr>
              <w:t xml:space="preserve"> 10 00</w:t>
            </w:r>
            <w:r>
              <w:rPr>
                <w:rFonts w:ascii="Arial" w:hAnsi="Arial" w:cs="Arial"/>
                <w:sz w:val="18"/>
                <w:szCs w:val="18"/>
              </w:rPr>
              <w:t xml:space="preserve">22 </w:t>
            </w:r>
            <w:r w:rsidRPr="00D03681"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Pr="00151380" w:rsidRDefault="0064279A" w:rsidP="00CB0EE7">
            <w:pPr>
              <w:jc w:val="center"/>
              <w:rPr>
                <w:sz w:val="20"/>
                <w:szCs w:val="20"/>
              </w:rPr>
            </w:pPr>
            <w:r w:rsidRPr="00151380">
              <w:rPr>
                <w:sz w:val="20"/>
                <w:szCs w:val="20"/>
              </w:rPr>
              <w:t>132</w:t>
            </w:r>
          </w:p>
        </w:tc>
        <w:tc>
          <w:tcPr>
            <w:tcW w:w="2459" w:type="dxa"/>
          </w:tcPr>
          <w:p w:rsidR="0064279A" w:rsidRPr="00795780" w:rsidRDefault="0064279A" w:rsidP="003C241B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 w:rsidRPr="001F529E">
              <w:rPr>
                <w:rFonts w:ascii="Times New Roman" w:hAnsi="Times New Roman" w:cs="Times New Roman"/>
                <w:lang w:val="en-US"/>
              </w:rPr>
              <w:t xml:space="preserve">2 02 </w:t>
            </w:r>
            <w:r w:rsidRPr="001F529E">
              <w:rPr>
                <w:rFonts w:ascii="Times New Roman" w:hAnsi="Times New Roman" w:cs="Times New Roman"/>
              </w:rPr>
              <w:t>49999</w:t>
            </w:r>
            <w:r w:rsidRPr="001F529E">
              <w:rPr>
                <w:rFonts w:ascii="Times New Roman" w:hAnsi="Times New Roman" w:cs="Times New Roman"/>
                <w:lang w:val="en-US"/>
              </w:rPr>
              <w:t xml:space="preserve"> 10 </w:t>
            </w:r>
            <w:r w:rsidRPr="001F529E">
              <w:rPr>
                <w:rFonts w:ascii="Times New Roman" w:hAnsi="Times New Roman" w:cs="Times New Roman"/>
              </w:rPr>
              <w:t>1111</w:t>
            </w:r>
            <w:r w:rsidRPr="001F529E">
              <w:rPr>
                <w:rFonts w:ascii="Times New Roman" w:hAnsi="Times New Roman" w:cs="Times New Roman"/>
                <w:lang w:val="en-US"/>
              </w:rPr>
              <w:t xml:space="preserve">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A415B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сельским поселений</w:t>
            </w:r>
          </w:p>
        </w:tc>
      </w:tr>
      <w:tr w:rsidR="0064279A" w:rsidRPr="009E7DD9" w:rsidTr="00CB0EE7">
        <w:trPr>
          <w:trHeight w:val="509"/>
        </w:trPr>
        <w:tc>
          <w:tcPr>
            <w:tcW w:w="1111" w:type="dxa"/>
            <w:vAlign w:val="center"/>
          </w:tcPr>
          <w:p w:rsidR="0064279A" w:rsidRDefault="0064279A" w:rsidP="00CB0EE7">
            <w:pPr>
              <w:jc w:val="center"/>
              <w:rPr>
                <w:sz w:val="20"/>
                <w:szCs w:val="20"/>
              </w:rPr>
            </w:pPr>
          </w:p>
          <w:p w:rsidR="0064279A" w:rsidRPr="003E759C" w:rsidRDefault="0064279A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459" w:type="dxa"/>
            <w:vAlign w:val="center"/>
          </w:tcPr>
          <w:p w:rsidR="0064279A" w:rsidRPr="003E759C" w:rsidRDefault="0064279A" w:rsidP="003C241B">
            <w:pPr>
              <w:jc w:val="center"/>
              <w:rPr>
                <w:sz w:val="20"/>
                <w:szCs w:val="20"/>
                <w:highlight w:val="yellow"/>
              </w:rPr>
            </w:pPr>
            <w:r w:rsidRPr="003E759C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</w:t>
            </w:r>
            <w:r w:rsidRPr="003E759C">
              <w:rPr>
                <w:sz w:val="20"/>
                <w:szCs w:val="20"/>
              </w:rPr>
              <w:t xml:space="preserve">9999 10 </w:t>
            </w:r>
            <w:r>
              <w:rPr>
                <w:sz w:val="20"/>
                <w:szCs w:val="20"/>
              </w:rPr>
              <w:t>9000</w:t>
            </w:r>
            <w:r w:rsidRPr="003E75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6897" w:type="dxa"/>
          </w:tcPr>
          <w:p w:rsidR="0064279A" w:rsidRPr="00A415B0" w:rsidRDefault="0064279A" w:rsidP="003C241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415B0"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</w:tr>
    </w:tbl>
    <w:p w:rsidR="00C90A1F" w:rsidRDefault="00C90A1F" w:rsidP="00352FD9">
      <w:pPr>
        <w:pStyle w:val="ConsPlusNormal"/>
        <w:widowControl/>
        <w:ind w:firstLine="540"/>
        <w:jc w:val="both"/>
      </w:pPr>
    </w:p>
    <w:p w:rsidR="003C2467" w:rsidRPr="009E7DD9" w:rsidRDefault="003C2467" w:rsidP="00352FD9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675CC"/>
    <w:rsid w:val="00070FEF"/>
    <w:rsid w:val="000841D1"/>
    <w:rsid w:val="00094AC3"/>
    <w:rsid w:val="000A4285"/>
    <w:rsid w:val="000B0E1A"/>
    <w:rsid w:val="000B1111"/>
    <w:rsid w:val="000B2F6B"/>
    <w:rsid w:val="000B6533"/>
    <w:rsid w:val="000B70E0"/>
    <w:rsid w:val="000D0D4B"/>
    <w:rsid w:val="000D24D1"/>
    <w:rsid w:val="000E7EBF"/>
    <w:rsid w:val="000F0F93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E414F"/>
    <w:rsid w:val="001F529E"/>
    <w:rsid w:val="00201489"/>
    <w:rsid w:val="00222337"/>
    <w:rsid w:val="002269B5"/>
    <w:rsid w:val="00236E2E"/>
    <w:rsid w:val="0023773B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71565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0127D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77FA6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75B84"/>
    <w:rsid w:val="00C90A1F"/>
    <w:rsid w:val="00CA1E50"/>
    <w:rsid w:val="00CB0EE7"/>
    <w:rsid w:val="00CE5455"/>
    <w:rsid w:val="00CE77F9"/>
    <w:rsid w:val="00CE7DE5"/>
    <w:rsid w:val="00D15330"/>
    <w:rsid w:val="00D406E5"/>
    <w:rsid w:val="00D472FE"/>
    <w:rsid w:val="00D57D2F"/>
    <w:rsid w:val="00D66E99"/>
    <w:rsid w:val="00D922A9"/>
    <w:rsid w:val="00DA053F"/>
    <w:rsid w:val="00DB3469"/>
    <w:rsid w:val="00DC532E"/>
    <w:rsid w:val="00DD1383"/>
    <w:rsid w:val="00DD2D94"/>
    <w:rsid w:val="00DF7901"/>
    <w:rsid w:val="00E634BB"/>
    <w:rsid w:val="00E63C19"/>
    <w:rsid w:val="00E77D4A"/>
    <w:rsid w:val="00E81D6B"/>
    <w:rsid w:val="00E86321"/>
    <w:rsid w:val="00E90FD9"/>
    <w:rsid w:val="00EA5EBB"/>
    <w:rsid w:val="00EB3EB1"/>
    <w:rsid w:val="00EB5ACA"/>
    <w:rsid w:val="00EC3A1C"/>
    <w:rsid w:val="00ED4533"/>
    <w:rsid w:val="00EF298C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52DD5BA648662BAFB415CE1969E4D658D93AB35B14A6C589AA591DD799565FE9D8F7D8E742C91C5DC0D363F29191B9604520617EADAA122Q9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1193</Words>
  <Characters>8745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9919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6</cp:revision>
  <cp:lastPrinted>2015-12-28T11:57:00Z</cp:lastPrinted>
  <dcterms:created xsi:type="dcterms:W3CDTF">2021-12-10T07:18:00Z</dcterms:created>
  <dcterms:modified xsi:type="dcterms:W3CDTF">2021-12-13T05:52:00Z</dcterms:modified>
</cp:coreProperties>
</file>